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01A0F" w14:textId="77DD55AD" w:rsidR="00AD0560" w:rsidRDefault="00AD0560" w:rsidP="00AD05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#107</w:t>
      </w:r>
      <w:r>
        <w:rPr>
          <w:b/>
          <w:i/>
          <w:noProof/>
          <w:sz w:val="28"/>
        </w:rPr>
        <w:tab/>
        <w:t>R4-230</w:t>
      </w:r>
      <w:r w:rsidR="00A32FE0">
        <w:rPr>
          <w:b/>
          <w:i/>
          <w:noProof/>
          <w:sz w:val="28"/>
        </w:rPr>
        <w:t>8536</w:t>
      </w:r>
    </w:p>
    <w:p w14:paraId="1E246C0C" w14:textId="77777777" w:rsidR="00AD0560" w:rsidRDefault="00AD0560" w:rsidP="00AD05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Incheon, Korea, 22-26 May 2023 </w:t>
      </w:r>
    </w:p>
    <w:p w14:paraId="074B8E27" w14:textId="39E7C06E" w:rsidR="009F1E1B" w:rsidRDefault="009F1E1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</w:p>
    <w:p w14:paraId="74489A59" w14:textId="7798C08A" w:rsidR="00343B9F" w:rsidRPr="00EA2FBC" w:rsidRDefault="00343B9F" w:rsidP="00343B9F">
      <w:r w:rsidRPr="00EA2FBC">
        <w:rPr>
          <w:b/>
        </w:rPr>
        <w:t>Source: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rPr>
          <w:b/>
        </w:rPr>
        <w:tab/>
      </w:r>
      <w:r w:rsidR="00EA2FBC">
        <w:rPr>
          <w:b/>
        </w:rPr>
        <w:tab/>
      </w:r>
      <w:r w:rsidRPr="00EA2FBC">
        <w:t>Ericsson</w:t>
      </w:r>
    </w:p>
    <w:p w14:paraId="20563AC0" w14:textId="1964F4FE" w:rsidR="00343B9F" w:rsidRPr="00EA2FBC" w:rsidRDefault="00343B9F" w:rsidP="00343B9F">
      <w:r w:rsidRPr="00EA2FBC">
        <w:rPr>
          <w:b/>
        </w:rPr>
        <w:t>Title:</w:t>
      </w:r>
      <w:r w:rsidRPr="00EA2FBC">
        <w:tab/>
      </w:r>
      <w:r w:rsidRPr="00EA2FBC">
        <w:tab/>
      </w:r>
      <w:r w:rsidRPr="00EA2FBC">
        <w:tab/>
      </w:r>
      <w:r w:rsidR="00EA2FBC">
        <w:tab/>
      </w:r>
      <w:r w:rsidR="00EA2FBC">
        <w:tab/>
      </w:r>
      <w:r w:rsidRPr="00EA2FBC">
        <w:t xml:space="preserve">NTN enhancements – </w:t>
      </w:r>
      <w:r w:rsidR="00EA2FBC" w:rsidRPr="00EA2FBC">
        <w:rPr>
          <w:rFonts w:hint="eastAsia"/>
        </w:rPr>
        <w:t>Simulation</w:t>
      </w:r>
      <w:r w:rsidR="00EA2FBC" w:rsidRPr="00EA2FBC">
        <w:t xml:space="preserve"> </w:t>
      </w:r>
      <w:r w:rsidR="00EA2FBC" w:rsidRPr="00EA2FBC">
        <w:rPr>
          <w:rFonts w:hint="eastAsia"/>
        </w:rPr>
        <w:t>assumptions</w:t>
      </w:r>
      <w:r w:rsidR="00EA2FBC" w:rsidRPr="00EA2FBC">
        <w:t xml:space="preserve"> for NTN FR2 co-existence study</w:t>
      </w:r>
    </w:p>
    <w:p w14:paraId="27189950" w14:textId="552937EB" w:rsidR="00343B9F" w:rsidRPr="00EA2FBC" w:rsidRDefault="00343B9F" w:rsidP="00343B9F">
      <w:r w:rsidRPr="00EA2FBC">
        <w:rPr>
          <w:b/>
        </w:rPr>
        <w:t>Agenda item:</w:t>
      </w:r>
      <w:r w:rsidRPr="00EA2FBC">
        <w:tab/>
      </w:r>
      <w:r w:rsidRPr="00EA2FBC">
        <w:tab/>
      </w:r>
      <w:r w:rsidR="00476E3A">
        <w:t>8.27.2</w:t>
      </w:r>
    </w:p>
    <w:p w14:paraId="75BE696D" w14:textId="77777777" w:rsidR="00343B9F" w:rsidRPr="00EA2FBC" w:rsidRDefault="00343B9F" w:rsidP="00343B9F">
      <w:r w:rsidRPr="00EA2FBC">
        <w:rPr>
          <w:b/>
        </w:rPr>
        <w:t>Document for: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t>Approval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074B8E2E" w14:textId="6C1B8564" w:rsidR="009F1E1B" w:rsidRPr="00324640" w:rsidRDefault="001B4DC7">
      <w:pPr>
        <w:spacing w:beforeLines="50" w:before="120" w:after="120"/>
      </w:pPr>
      <w:r w:rsidRPr="00324640">
        <w:t>T</w:t>
      </w:r>
      <w:r w:rsidRPr="00324640">
        <w:rPr>
          <w:rFonts w:hint="eastAsia"/>
        </w:rPr>
        <w:t xml:space="preserve">his document </w:t>
      </w:r>
      <w:r w:rsidR="00E50735">
        <w:t xml:space="preserve">discusses the remaining open issues related to </w:t>
      </w:r>
      <w:r w:rsidR="007624D6" w:rsidRPr="00324640">
        <w:t xml:space="preserve">the </w:t>
      </w:r>
      <w:r w:rsidR="00E50735">
        <w:t xml:space="preserve">coexistence </w:t>
      </w:r>
      <w:r w:rsidRPr="00324640">
        <w:rPr>
          <w:rFonts w:hint="eastAsia"/>
        </w:rPr>
        <w:t xml:space="preserve">simulation assumptions </w:t>
      </w:r>
      <w:r w:rsidR="008D6CF4" w:rsidRPr="00324640">
        <w:t xml:space="preserve">for the NTN enhancements </w:t>
      </w:r>
      <w:r w:rsidR="005E05EC" w:rsidRPr="00324640">
        <w:t>in the scope of the NTN enhancements WI (</w:t>
      </w:r>
      <w:r w:rsidR="005E05EC" w:rsidRPr="00324640">
        <w:fldChar w:fldCharType="begin"/>
      </w:r>
      <w:r w:rsidR="005E05EC" w:rsidRPr="00324640">
        <w:instrText xml:space="preserve"> REF _Ref114939775 \r \h </w:instrText>
      </w:r>
      <w:r w:rsidR="00324640">
        <w:instrText xml:space="preserve"> \* MERGEFORMAT </w:instrText>
      </w:r>
      <w:r w:rsidR="005E05EC" w:rsidRPr="00324640">
        <w:fldChar w:fldCharType="separate"/>
      </w:r>
      <w:r w:rsidR="004E64E8">
        <w:t>[1]</w:t>
      </w:r>
      <w:r w:rsidR="005E05EC" w:rsidRPr="00324640">
        <w:fldChar w:fldCharType="end"/>
      </w:r>
      <w:r w:rsidR="005E05EC" w:rsidRPr="00324640">
        <w:t>)</w:t>
      </w:r>
      <w:r w:rsidR="00D073C2">
        <w:t xml:space="preserve">, </w:t>
      </w:r>
      <w:r w:rsidR="009A34AF">
        <w:t>going through the remaining open issues listed</w:t>
      </w:r>
      <w:r w:rsidR="00683FB9">
        <w:t xml:space="preserve"> </w:t>
      </w:r>
      <w:r w:rsidR="009A34AF">
        <w:t>i</w:t>
      </w:r>
      <w:r w:rsidR="00683FB9">
        <w:t xml:space="preserve">n the Way Forward </w:t>
      </w:r>
      <w:r w:rsidR="0083261C">
        <w:fldChar w:fldCharType="begin"/>
      </w:r>
      <w:r w:rsidR="0083261C">
        <w:instrText xml:space="preserve"> REF _Ref125650918 \r \h </w:instrText>
      </w:r>
      <w:r w:rsidR="0083261C">
        <w:fldChar w:fldCharType="separate"/>
      </w:r>
      <w:r w:rsidR="004E64E8">
        <w:t>[2]</w:t>
      </w:r>
      <w:r w:rsidR="0083261C">
        <w:fldChar w:fldCharType="end"/>
      </w:r>
      <w:r w:rsidR="0083261C">
        <w:t xml:space="preserve"> </w:t>
      </w:r>
      <w:r w:rsidR="00683FB9">
        <w:t>agreed in last RAN4#10</w:t>
      </w:r>
      <w:r w:rsidR="002A18EA">
        <w:t>6</w:t>
      </w:r>
      <w:r w:rsidR="00B379C9">
        <w:t>-bis</w:t>
      </w:r>
      <w:r w:rsidR="00683FB9">
        <w:t xml:space="preserve"> meeting.</w:t>
      </w:r>
    </w:p>
    <w:p w14:paraId="074B8E30" w14:textId="77777777" w:rsidR="009F1E1B" w:rsidRDefault="001B4DC7">
      <w:pPr>
        <w:pStyle w:val="Heading1"/>
        <w:numPr>
          <w:ilvl w:val="0"/>
          <w:numId w:val="4"/>
        </w:numPr>
        <w:ind w:left="400" w:hanging="400"/>
        <w:rPr>
          <w:lang w:eastAsia="zh-CN"/>
        </w:rPr>
      </w:pPr>
      <w:r>
        <w:rPr>
          <w:rFonts w:hint="eastAsia"/>
          <w:sz w:val="32"/>
          <w:lang w:val="en-GB"/>
        </w:rPr>
        <w:t>Discussion</w:t>
      </w:r>
    </w:p>
    <w:p w14:paraId="65A3687E" w14:textId="6ABFCA32" w:rsidR="00B35BE1" w:rsidRDefault="00C90EB8" w:rsidP="00B35BE1">
      <w:pPr>
        <w:pStyle w:val="Heading2"/>
      </w:pPr>
      <w:r>
        <w:t xml:space="preserve">Remaining open issues </w:t>
      </w:r>
    </w:p>
    <w:p w14:paraId="7542A9AA" w14:textId="77777777" w:rsidR="002F3176" w:rsidRDefault="002F3176" w:rsidP="002F3176">
      <w:pPr>
        <w:rPr>
          <w:lang w:val="sv-SE"/>
        </w:rPr>
      </w:pPr>
    </w:p>
    <w:p w14:paraId="09C23D35" w14:textId="76670FB1" w:rsidR="002F3176" w:rsidRPr="002F3176" w:rsidRDefault="002F3176" w:rsidP="002F3176">
      <w:pPr>
        <w:pStyle w:val="Heading3"/>
      </w:pPr>
      <w:r>
        <w:t>TN parameters</w:t>
      </w:r>
    </w:p>
    <w:p w14:paraId="1AECC857" w14:textId="05755AB7" w:rsidR="00C90EB8" w:rsidRDefault="005D4469" w:rsidP="00C90EB8">
      <w:pPr>
        <w:rPr>
          <w:lang w:val="sv-SE"/>
        </w:rPr>
      </w:pPr>
      <w:r>
        <w:rPr>
          <w:lang w:val="sv-SE"/>
        </w:rPr>
        <w:t>We noticed from the latest simulation assumptions tdoc (</w:t>
      </w:r>
      <w:r w:rsidR="004E64E8">
        <w:rPr>
          <w:lang w:val="sv-SE"/>
        </w:rPr>
        <w:fldChar w:fldCharType="begin"/>
      </w:r>
      <w:r w:rsidR="004E64E8">
        <w:rPr>
          <w:lang w:val="sv-SE"/>
        </w:rPr>
        <w:instrText xml:space="preserve"> REF _Ref134972131 \r \h </w:instrText>
      </w:r>
      <w:r w:rsidR="004E64E8">
        <w:rPr>
          <w:lang w:val="sv-SE"/>
        </w:rPr>
      </w:r>
      <w:r w:rsidR="004E64E8">
        <w:rPr>
          <w:lang w:val="sv-SE"/>
        </w:rPr>
        <w:fldChar w:fldCharType="separate"/>
      </w:r>
      <w:r w:rsidR="004E64E8">
        <w:rPr>
          <w:lang w:val="sv-SE"/>
        </w:rPr>
        <w:t>[3]</w:t>
      </w:r>
      <w:r w:rsidR="004E64E8">
        <w:rPr>
          <w:lang w:val="sv-SE"/>
        </w:rPr>
        <w:fldChar w:fldCharType="end"/>
      </w:r>
      <w:r>
        <w:rPr>
          <w:lang w:val="sv-SE"/>
        </w:rPr>
        <w:t xml:space="preserve">), the following </w:t>
      </w:r>
      <w:r w:rsidR="002F3176">
        <w:rPr>
          <w:lang w:val="sv-SE"/>
        </w:rPr>
        <w:t xml:space="preserve">TN </w:t>
      </w:r>
      <w:r>
        <w:rPr>
          <w:lang w:val="sv-SE"/>
        </w:rPr>
        <w:t xml:space="preserve">parameters </w:t>
      </w:r>
      <w:r w:rsidR="002F3176">
        <w:rPr>
          <w:lang w:val="sv-SE"/>
        </w:rPr>
        <w:t xml:space="preserve">(section 2.3.2) </w:t>
      </w:r>
      <w:r>
        <w:rPr>
          <w:lang w:val="sv-SE"/>
        </w:rPr>
        <w:t xml:space="preserve">were still TBD: 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216"/>
        <w:gridCol w:w="5114"/>
      </w:tblGrid>
      <w:tr w:rsidR="002F3176" w:rsidRPr="00E31FCD" w14:paraId="1806A036" w14:textId="77777777" w:rsidTr="003F0721">
        <w:trPr>
          <w:cantSplit/>
          <w:jc w:val="center"/>
        </w:trPr>
        <w:tc>
          <w:tcPr>
            <w:tcW w:w="0" w:type="auto"/>
            <w:vAlign w:val="center"/>
          </w:tcPr>
          <w:p w14:paraId="6EC8AF2E" w14:textId="77777777" w:rsidR="002F3176" w:rsidRDefault="002F3176" w:rsidP="003F0721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Size of each nominal channel BW in MHz</w:t>
            </w:r>
          </w:p>
        </w:tc>
        <w:tc>
          <w:tcPr>
            <w:tcW w:w="0" w:type="auto"/>
            <w:vAlign w:val="center"/>
          </w:tcPr>
          <w:p w14:paraId="23F563E9" w14:textId="77777777" w:rsidR="002F3176" w:rsidRPr="00E31FCD" w:rsidRDefault="002F3176" w:rsidP="003F0721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highlight w:val="yellow"/>
              </w:rPr>
            </w:pPr>
            <w:r w:rsidRPr="00E31FCD">
              <w:rPr>
                <w:rFonts w:eastAsiaTheme="minorEastAsia" w:hint="eastAsia"/>
                <w:sz w:val="18"/>
                <w:szCs w:val="15"/>
                <w:highlight w:val="yellow"/>
              </w:rPr>
              <w:t>[</w:t>
            </w:r>
            <w:r w:rsidRPr="00E31FCD">
              <w:rPr>
                <w:rFonts w:eastAsiaTheme="minorEastAsia"/>
                <w:sz w:val="18"/>
                <w:szCs w:val="15"/>
                <w:highlight w:val="yellow"/>
              </w:rPr>
              <w:t>TBD]</w:t>
            </w:r>
          </w:p>
        </w:tc>
      </w:tr>
      <w:tr w:rsidR="002F3176" w:rsidRPr="00E31FCD" w14:paraId="3779BB37" w14:textId="77777777" w:rsidTr="003F0721">
        <w:trPr>
          <w:cantSplit/>
          <w:jc w:val="center"/>
        </w:trPr>
        <w:tc>
          <w:tcPr>
            <w:tcW w:w="0" w:type="auto"/>
            <w:vAlign w:val="center"/>
          </w:tcPr>
          <w:p w14:paraId="513D04CB" w14:textId="77777777" w:rsidR="002F3176" w:rsidRDefault="002F3176" w:rsidP="003F0721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Transmission bandwidth in MHz</w:t>
            </w:r>
          </w:p>
        </w:tc>
        <w:tc>
          <w:tcPr>
            <w:tcW w:w="0" w:type="auto"/>
            <w:vAlign w:val="center"/>
          </w:tcPr>
          <w:p w14:paraId="2CEDBD09" w14:textId="77777777" w:rsidR="002F3176" w:rsidRPr="00E31FCD" w:rsidRDefault="002F3176" w:rsidP="003F0721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highlight w:val="yellow"/>
              </w:rPr>
            </w:pPr>
            <w:r w:rsidRPr="00E31FCD">
              <w:rPr>
                <w:rFonts w:eastAsiaTheme="minorEastAsia" w:hint="eastAsia"/>
                <w:sz w:val="18"/>
                <w:szCs w:val="15"/>
                <w:highlight w:val="yellow"/>
              </w:rPr>
              <w:t>[</w:t>
            </w:r>
            <w:r w:rsidRPr="00E31FCD">
              <w:rPr>
                <w:rFonts w:eastAsiaTheme="minorEastAsia"/>
                <w:sz w:val="18"/>
                <w:szCs w:val="15"/>
                <w:highlight w:val="yellow"/>
              </w:rPr>
              <w:t>TBD]</w:t>
            </w:r>
          </w:p>
        </w:tc>
      </w:tr>
      <w:tr w:rsidR="002F3176" w14:paraId="32BADF22" w14:textId="77777777" w:rsidTr="003F0721">
        <w:trPr>
          <w:cantSplit/>
          <w:jc w:val="center"/>
        </w:trPr>
        <w:tc>
          <w:tcPr>
            <w:tcW w:w="0" w:type="auto"/>
            <w:vAlign w:val="center"/>
          </w:tcPr>
          <w:p w14:paraId="5410089E" w14:textId="77777777" w:rsidR="002F3176" w:rsidRDefault="002F3176" w:rsidP="003F0721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Environment</w:t>
            </w:r>
          </w:p>
        </w:tc>
        <w:tc>
          <w:tcPr>
            <w:tcW w:w="0" w:type="auto"/>
            <w:vAlign w:val="center"/>
          </w:tcPr>
          <w:p w14:paraId="062774DC" w14:textId="77777777" w:rsidR="002F3176" w:rsidRDefault="002F3176" w:rsidP="003F0721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sz w:val="18"/>
                <w:szCs w:val="18"/>
                <w:lang w:eastAsia="ja-JP"/>
              </w:rPr>
              <w:t>Urban macro</w:t>
            </w:r>
          </w:p>
        </w:tc>
      </w:tr>
      <w:tr w:rsidR="002F3176" w14:paraId="3386C32D" w14:textId="77777777" w:rsidTr="003F0721">
        <w:trPr>
          <w:cantSplit/>
          <w:jc w:val="center"/>
        </w:trPr>
        <w:tc>
          <w:tcPr>
            <w:tcW w:w="0" w:type="auto"/>
            <w:vAlign w:val="center"/>
          </w:tcPr>
          <w:p w14:paraId="460EF291" w14:textId="77777777" w:rsidR="002F3176" w:rsidRDefault="002F3176" w:rsidP="003F0721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Network layout</w:t>
            </w:r>
          </w:p>
        </w:tc>
        <w:tc>
          <w:tcPr>
            <w:tcW w:w="0" w:type="auto"/>
            <w:vAlign w:val="center"/>
          </w:tcPr>
          <w:p w14:paraId="467C8F00" w14:textId="77777777" w:rsidR="002F3176" w:rsidRDefault="002F3176" w:rsidP="003F0721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="DengXian"/>
                <w:color w:val="000000"/>
                <w:sz w:val="18"/>
                <w:szCs w:val="18"/>
              </w:rPr>
              <w:t>hexagonal grid, 19 macro sites, 3 sectors per site with wrap around</w:t>
            </w:r>
          </w:p>
        </w:tc>
      </w:tr>
      <w:tr w:rsidR="002F3176" w14:paraId="6797C9A4" w14:textId="77777777" w:rsidTr="003F0721">
        <w:trPr>
          <w:cantSplit/>
          <w:jc w:val="center"/>
        </w:trPr>
        <w:tc>
          <w:tcPr>
            <w:tcW w:w="0" w:type="auto"/>
            <w:vAlign w:val="center"/>
          </w:tcPr>
          <w:p w14:paraId="53FA5676" w14:textId="77777777" w:rsidR="002F3176" w:rsidRDefault="002F3176" w:rsidP="003F0721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Inter-site distance in meter</w:t>
            </w:r>
          </w:p>
        </w:tc>
        <w:tc>
          <w:tcPr>
            <w:tcW w:w="0" w:type="auto"/>
            <w:vAlign w:val="center"/>
          </w:tcPr>
          <w:p w14:paraId="45D3C0C9" w14:textId="77777777" w:rsidR="002F3176" w:rsidRDefault="002F3176" w:rsidP="003F0721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8"/>
              </w:rPr>
              <w:t>300m</w:t>
            </w:r>
          </w:p>
        </w:tc>
      </w:tr>
      <w:tr w:rsidR="002F3176" w14:paraId="74A9E550" w14:textId="77777777" w:rsidTr="003F0721">
        <w:trPr>
          <w:cantSplit/>
          <w:jc w:val="center"/>
        </w:trPr>
        <w:tc>
          <w:tcPr>
            <w:tcW w:w="0" w:type="auto"/>
            <w:vAlign w:val="center"/>
          </w:tcPr>
          <w:p w14:paraId="451F84A0" w14:textId="77777777" w:rsidR="002F3176" w:rsidRDefault="002F3176" w:rsidP="003F0721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 w:rsidRPr="00B32C9E">
              <w:rPr>
                <w:rFonts w:eastAsiaTheme="minorEastAsia"/>
                <w:sz w:val="18"/>
                <w:szCs w:val="15"/>
              </w:rPr>
              <w:t>Radius of UE dropping within a micro cell</w:t>
            </w:r>
          </w:p>
        </w:tc>
        <w:tc>
          <w:tcPr>
            <w:tcW w:w="0" w:type="auto"/>
            <w:vAlign w:val="center"/>
          </w:tcPr>
          <w:p w14:paraId="652FC51D" w14:textId="77777777" w:rsidR="002F3176" w:rsidRDefault="002F3176" w:rsidP="003F0721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 w:rsidRPr="00A954F4">
              <w:rPr>
                <w:rFonts w:eastAsiaTheme="minorEastAsia"/>
                <w:sz w:val="18"/>
                <w:szCs w:val="18"/>
                <w:highlight w:val="yellow"/>
              </w:rPr>
              <w:t>[</w:t>
            </w:r>
            <w:r w:rsidRPr="00A954F4">
              <w:rPr>
                <w:rFonts w:eastAsiaTheme="minorEastAsia" w:hint="eastAsia"/>
                <w:sz w:val="18"/>
                <w:szCs w:val="18"/>
                <w:highlight w:val="yellow"/>
              </w:rPr>
              <w:t>T</w:t>
            </w:r>
            <w:r w:rsidRPr="00A954F4">
              <w:rPr>
                <w:rFonts w:eastAsiaTheme="minorEastAsia"/>
                <w:sz w:val="18"/>
                <w:szCs w:val="18"/>
                <w:highlight w:val="yellow"/>
              </w:rPr>
              <w:t>BD]</w:t>
            </w:r>
          </w:p>
        </w:tc>
      </w:tr>
      <w:tr w:rsidR="002F3176" w14:paraId="1C4DD834" w14:textId="77777777" w:rsidTr="003F0721">
        <w:trPr>
          <w:cantSplit/>
          <w:jc w:val="center"/>
        </w:trPr>
        <w:tc>
          <w:tcPr>
            <w:tcW w:w="0" w:type="auto"/>
            <w:vAlign w:val="center"/>
          </w:tcPr>
          <w:p w14:paraId="34CF30F7" w14:textId="77777777" w:rsidR="002F3176" w:rsidRPr="00E31FCD" w:rsidRDefault="002F3176" w:rsidP="003F0721">
            <w:pPr>
              <w:snapToGrid w:val="0"/>
              <w:spacing w:after="0"/>
              <w:jc w:val="center"/>
              <w:rPr>
                <w:rFonts w:eastAsiaTheme="minorEastAsia"/>
                <w:sz w:val="16"/>
                <w:szCs w:val="15"/>
              </w:rPr>
            </w:pPr>
            <w:r w:rsidRPr="00E31FCD">
              <w:rPr>
                <w:rFonts w:eastAsiaTheme="minorEastAsia"/>
                <w:sz w:val="16"/>
                <w:szCs w:val="18"/>
                <w:lang w:val="sv-SE"/>
              </w:rPr>
              <w:t>Number of micro BSs per macro cell</w:t>
            </w:r>
          </w:p>
        </w:tc>
        <w:tc>
          <w:tcPr>
            <w:tcW w:w="0" w:type="auto"/>
            <w:vAlign w:val="center"/>
          </w:tcPr>
          <w:p w14:paraId="0B9633CC" w14:textId="77777777" w:rsidR="002F3176" w:rsidRDefault="002F3176" w:rsidP="003F0721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 w:rsidRPr="00A954F4">
              <w:rPr>
                <w:rFonts w:eastAsiaTheme="minorEastAsia"/>
                <w:sz w:val="18"/>
                <w:szCs w:val="18"/>
                <w:highlight w:val="yellow"/>
              </w:rPr>
              <w:t>[</w:t>
            </w:r>
            <w:r w:rsidRPr="00A954F4">
              <w:rPr>
                <w:rFonts w:eastAsiaTheme="minorEastAsia" w:hint="eastAsia"/>
                <w:sz w:val="18"/>
                <w:szCs w:val="18"/>
                <w:highlight w:val="yellow"/>
              </w:rPr>
              <w:t>T</w:t>
            </w:r>
            <w:r w:rsidRPr="00A954F4">
              <w:rPr>
                <w:rFonts w:eastAsiaTheme="minorEastAsia"/>
                <w:sz w:val="18"/>
                <w:szCs w:val="18"/>
                <w:highlight w:val="yellow"/>
              </w:rPr>
              <w:t>BD]</w:t>
            </w:r>
          </w:p>
        </w:tc>
      </w:tr>
      <w:tr w:rsidR="002F3176" w14:paraId="525DF9F5" w14:textId="77777777" w:rsidTr="003F0721">
        <w:trPr>
          <w:cantSplit/>
          <w:jc w:val="center"/>
        </w:trPr>
        <w:tc>
          <w:tcPr>
            <w:tcW w:w="0" w:type="auto"/>
            <w:vAlign w:val="center"/>
          </w:tcPr>
          <w:p w14:paraId="716BF41E" w14:textId="77777777" w:rsidR="002F3176" w:rsidRPr="00E31FCD" w:rsidRDefault="002F3176" w:rsidP="003F0721">
            <w:pPr>
              <w:snapToGrid w:val="0"/>
              <w:spacing w:after="0"/>
              <w:jc w:val="center"/>
              <w:rPr>
                <w:rFonts w:eastAsiaTheme="minorEastAsia"/>
                <w:sz w:val="16"/>
                <w:szCs w:val="18"/>
                <w:lang w:val="sv-SE"/>
              </w:rPr>
            </w:pPr>
            <w:r>
              <w:rPr>
                <w:rFonts w:eastAsiaTheme="minorEastAsia" w:hint="eastAsia"/>
                <w:sz w:val="16"/>
                <w:szCs w:val="18"/>
                <w:lang w:val="sv-SE"/>
              </w:rPr>
              <w:t>U</w:t>
            </w:r>
            <w:r>
              <w:rPr>
                <w:rFonts w:eastAsiaTheme="minorEastAsia"/>
                <w:sz w:val="16"/>
                <w:szCs w:val="18"/>
                <w:lang w:val="sv-SE"/>
              </w:rPr>
              <w:t>E number per cell</w:t>
            </w:r>
          </w:p>
        </w:tc>
        <w:tc>
          <w:tcPr>
            <w:tcW w:w="0" w:type="auto"/>
            <w:vAlign w:val="center"/>
          </w:tcPr>
          <w:p w14:paraId="558109B3" w14:textId="77777777" w:rsidR="002F3176" w:rsidRDefault="002F3176" w:rsidP="003F0721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 w:rsidRPr="00A954F4">
              <w:rPr>
                <w:rFonts w:eastAsiaTheme="minorEastAsia"/>
                <w:sz w:val="18"/>
                <w:szCs w:val="18"/>
                <w:highlight w:val="yellow"/>
              </w:rPr>
              <w:t>[</w:t>
            </w:r>
            <w:r w:rsidRPr="00A954F4">
              <w:rPr>
                <w:rFonts w:eastAsiaTheme="minorEastAsia" w:hint="eastAsia"/>
                <w:sz w:val="18"/>
                <w:szCs w:val="18"/>
                <w:highlight w:val="yellow"/>
              </w:rPr>
              <w:t>T</w:t>
            </w:r>
            <w:r w:rsidRPr="00A954F4">
              <w:rPr>
                <w:rFonts w:eastAsiaTheme="minorEastAsia"/>
                <w:sz w:val="18"/>
                <w:szCs w:val="18"/>
                <w:highlight w:val="yellow"/>
              </w:rPr>
              <w:t>BD]</w:t>
            </w:r>
          </w:p>
        </w:tc>
      </w:tr>
    </w:tbl>
    <w:p w14:paraId="23D94FA4" w14:textId="77777777" w:rsidR="005D4469" w:rsidRDefault="005D4469" w:rsidP="00C90EB8">
      <w:pPr>
        <w:rPr>
          <w:lang w:val="sv-SE"/>
        </w:rPr>
      </w:pPr>
    </w:p>
    <w:p w14:paraId="70A99AE3" w14:textId="71DD5FBB" w:rsidR="002F3176" w:rsidRDefault="002F3176" w:rsidP="00C90EB8">
      <w:pPr>
        <w:rPr>
          <w:lang w:val="sv-SE"/>
        </w:rPr>
      </w:pPr>
      <w:r>
        <w:rPr>
          <w:lang w:val="sv-SE"/>
        </w:rPr>
        <w:t xml:space="preserve">If the radius of UE dropping </w:t>
      </w:r>
      <w:r w:rsidR="001A674D">
        <w:rPr>
          <w:lang w:val="sv-SE"/>
        </w:rPr>
        <w:t>within a micro cell and the number of micro BSs per mcro cell are related to the dense urban sceanrio, which was de-prioritized, the other parameters shall be set to finalize the study.</w:t>
      </w:r>
    </w:p>
    <w:p w14:paraId="45ECBF9A" w14:textId="5B90082C" w:rsidR="001A674D" w:rsidRDefault="001A674D" w:rsidP="00C90EB8">
      <w:pPr>
        <w:rPr>
          <w:lang w:val="sv-SE"/>
        </w:rPr>
      </w:pPr>
      <w:r>
        <w:rPr>
          <w:lang w:val="sv-SE"/>
        </w:rPr>
        <w:t>We make the following proposal then</w:t>
      </w:r>
      <w:r w:rsidR="00E577EE">
        <w:rPr>
          <w:lang w:val="sv-SE"/>
        </w:rPr>
        <w:t>, aligning with NTN channel BW and TR 38.803:</w:t>
      </w:r>
    </w:p>
    <w:p w14:paraId="0614E46C" w14:textId="55BF1919" w:rsidR="00E577EE" w:rsidRPr="009A31FB" w:rsidRDefault="00E577EE" w:rsidP="00C90EB8">
      <w:pPr>
        <w:rPr>
          <w:b/>
          <w:bCs/>
          <w:lang w:val="sv-SE"/>
        </w:rPr>
      </w:pPr>
      <w:r w:rsidRPr="009A31FB">
        <w:rPr>
          <w:b/>
          <w:bCs/>
          <w:lang w:val="sv-SE"/>
        </w:rPr>
        <w:t>Proposal</w:t>
      </w:r>
      <w:r w:rsidR="006A2839">
        <w:rPr>
          <w:b/>
          <w:bCs/>
          <w:lang w:val="sv-SE"/>
        </w:rPr>
        <w:t>1</w:t>
      </w:r>
      <w:r w:rsidRPr="009A31FB">
        <w:rPr>
          <w:b/>
          <w:bCs/>
          <w:lang w:val="sv-SE"/>
        </w:rPr>
        <w:t>: Adopt the following TN parameters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187"/>
        <w:gridCol w:w="2325"/>
      </w:tblGrid>
      <w:tr w:rsidR="00E577EE" w:rsidRPr="00E31FCD" w14:paraId="784D8E91" w14:textId="77777777" w:rsidTr="003F0721">
        <w:trPr>
          <w:cantSplit/>
          <w:jc w:val="center"/>
        </w:trPr>
        <w:tc>
          <w:tcPr>
            <w:tcW w:w="0" w:type="auto"/>
            <w:vAlign w:val="center"/>
          </w:tcPr>
          <w:p w14:paraId="3FAAB3E2" w14:textId="77777777" w:rsidR="00E577EE" w:rsidRDefault="00E577EE" w:rsidP="003F0721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Size of each nominal channel BW in MHz</w:t>
            </w:r>
          </w:p>
        </w:tc>
        <w:tc>
          <w:tcPr>
            <w:tcW w:w="0" w:type="auto"/>
            <w:vAlign w:val="center"/>
          </w:tcPr>
          <w:p w14:paraId="12C3B042" w14:textId="6E5B7DAA" w:rsidR="00E577EE" w:rsidRPr="001864AE" w:rsidRDefault="00E577EE" w:rsidP="003F0721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 w:rsidRPr="001864AE">
              <w:rPr>
                <w:rFonts w:eastAsiaTheme="minorEastAsia"/>
                <w:sz w:val="18"/>
                <w:szCs w:val="15"/>
              </w:rPr>
              <w:t>200</w:t>
            </w:r>
          </w:p>
        </w:tc>
      </w:tr>
      <w:tr w:rsidR="00E577EE" w:rsidRPr="00E31FCD" w14:paraId="0F742401" w14:textId="77777777" w:rsidTr="003F0721">
        <w:trPr>
          <w:cantSplit/>
          <w:jc w:val="center"/>
        </w:trPr>
        <w:tc>
          <w:tcPr>
            <w:tcW w:w="0" w:type="auto"/>
            <w:vAlign w:val="center"/>
          </w:tcPr>
          <w:p w14:paraId="52635287" w14:textId="77777777" w:rsidR="00E577EE" w:rsidRDefault="00E577EE" w:rsidP="003F0721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Transmission bandwidth in MHz</w:t>
            </w:r>
          </w:p>
        </w:tc>
        <w:tc>
          <w:tcPr>
            <w:tcW w:w="0" w:type="auto"/>
            <w:vAlign w:val="center"/>
          </w:tcPr>
          <w:p w14:paraId="4761D6A4" w14:textId="2F0C072B" w:rsidR="00E577EE" w:rsidRPr="001864AE" w:rsidRDefault="007D5A16" w:rsidP="003F0721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 w:rsidRPr="001864AE">
              <w:rPr>
                <w:rFonts w:eastAsiaTheme="minorEastAsia"/>
                <w:sz w:val="18"/>
                <w:szCs w:val="15"/>
              </w:rPr>
              <w:t>190.08</w:t>
            </w:r>
          </w:p>
        </w:tc>
      </w:tr>
      <w:tr w:rsidR="00E577EE" w14:paraId="01AAD0CE" w14:textId="77777777" w:rsidTr="003F0721">
        <w:trPr>
          <w:cantSplit/>
          <w:jc w:val="center"/>
        </w:trPr>
        <w:tc>
          <w:tcPr>
            <w:tcW w:w="0" w:type="auto"/>
            <w:vAlign w:val="center"/>
          </w:tcPr>
          <w:p w14:paraId="602131B7" w14:textId="77777777" w:rsidR="00E577EE" w:rsidRPr="00E31FCD" w:rsidRDefault="00E577EE" w:rsidP="003F0721">
            <w:pPr>
              <w:snapToGrid w:val="0"/>
              <w:spacing w:after="0"/>
              <w:jc w:val="center"/>
              <w:rPr>
                <w:rFonts w:eastAsiaTheme="minorEastAsia"/>
                <w:sz w:val="16"/>
                <w:szCs w:val="18"/>
                <w:lang w:val="sv-SE"/>
              </w:rPr>
            </w:pPr>
            <w:r>
              <w:rPr>
                <w:rFonts w:eastAsiaTheme="minorEastAsia" w:hint="eastAsia"/>
                <w:sz w:val="16"/>
                <w:szCs w:val="18"/>
                <w:lang w:val="sv-SE"/>
              </w:rPr>
              <w:t>U</w:t>
            </w:r>
            <w:r>
              <w:rPr>
                <w:rFonts w:eastAsiaTheme="minorEastAsia"/>
                <w:sz w:val="16"/>
                <w:szCs w:val="18"/>
                <w:lang w:val="sv-SE"/>
              </w:rPr>
              <w:t>E number per cell</w:t>
            </w:r>
          </w:p>
        </w:tc>
        <w:tc>
          <w:tcPr>
            <w:tcW w:w="0" w:type="auto"/>
            <w:vAlign w:val="center"/>
          </w:tcPr>
          <w:p w14:paraId="747D3017" w14:textId="6FEED463" w:rsidR="00E577EE" w:rsidRDefault="001864AE" w:rsidP="003F0721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 w:rsidRPr="001864AE">
              <w:rPr>
                <w:rFonts w:eastAsiaTheme="minorEastAsia"/>
                <w:sz w:val="16"/>
                <w:szCs w:val="18"/>
                <w:lang w:val="sv-SE"/>
              </w:rPr>
              <w:t>S</w:t>
            </w:r>
            <w:r w:rsidRPr="001864AE">
              <w:rPr>
                <w:rFonts w:eastAsiaTheme="minorEastAsia" w:hint="eastAsia"/>
                <w:sz w:val="16"/>
                <w:szCs w:val="18"/>
                <w:lang w:val="sv-SE"/>
              </w:rPr>
              <w:t>ame as the number of BS beam</w:t>
            </w:r>
          </w:p>
        </w:tc>
      </w:tr>
    </w:tbl>
    <w:p w14:paraId="7292B430" w14:textId="77777777" w:rsidR="001A674D" w:rsidRDefault="001A674D" w:rsidP="00C90EB8">
      <w:pPr>
        <w:rPr>
          <w:lang w:val="sv-SE"/>
        </w:rPr>
      </w:pPr>
    </w:p>
    <w:p w14:paraId="00618B81" w14:textId="4D83F340" w:rsidR="001A674D" w:rsidRPr="008665CC" w:rsidRDefault="00287437" w:rsidP="00C90EB8">
      <w:pPr>
        <w:rPr>
          <w:lang w:val="sv-SE"/>
        </w:rPr>
      </w:pPr>
      <w:r>
        <w:rPr>
          <w:lang w:val="sv-SE"/>
        </w:rPr>
        <w:t xml:space="preserve">Also, in table </w:t>
      </w:r>
      <w:r w:rsidRPr="008665CC">
        <w:rPr>
          <w:lang w:val="sv-SE"/>
        </w:rPr>
        <w:t>Table 2.4.2-1, the antenna element gain has still 2 options, 8 and 5</w:t>
      </w:r>
      <w:r w:rsidR="00426769" w:rsidRPr="008665CC">
        <w:rPr>
          <w:lang w:val="sv-SE"/>
        </w:rPr>
        <w:t>.5</w:t>
      </w:r>
      <w:r w:rsidR="00E346BC" w:rsidRPr="008665CC">
        <w:rPr>
          <w:lang w:val="sv-SE"/>
        </w:rPr>
        <w:t xml:space="preserve"> </w:t>
      </w:r>
      <w:r w:rsidRPr="008665CC">
        <w:rPr>
          <w:lang w:val="sv-SE"/>
        </w:rPr>
        <w:t>dBi</w:t>
      </w:r>
      <w:r w:rsidR="00E346BC" w:rsidRPr="008665CC">
        <w:rPr>
          <w:lang w:val="sv-SE"/>
        </w:rPr>
        <w:t xml:space="preserve">, while in the previous table </w:t>
      </w:r>
      <w:r w:rsidR="00D07940" w:rsidRPr="008665CC">
        <w:rPr>
          <w:lang w:val="sv-SE"/>
        </w:rPr>
        <w:t xml:space="preserve">BS antenna, the agreement of </w:t>
      </w:r>
      <w:r w:rsidR="00426769" w:rsidRPr="008665CC">
        <w:rPr>
          <w:lang w:val="sv-SE"/>
        </w:rPr>
        <w:t>5.5 dBi was captured</w:t>
      </w:r>
      <w:r w:rsidR="003A5CC0" w:rsidRPr="008665CC">
        <w:rPr>
          <w:lang w:val="sv-SE"/>
        </w:rPr>
        <w:t>, see following tables.</w:t>
      </w:r>
    </w:p>
    <w:p w14:paraId="3B15CC06" w14:textId="3C35C401" w:rsidR="00426769" w:rsidRDefault="008665CC" w:rsidP="00C90EB8">
      <w:pPr>
        <w:rPr>
          <w:rFonts w:ascii="Arial" w:eastAsia="Calibri" w:hAnsi="Arial"/>
          <w:b/>
          <w:sz w:val="18"/>
        </w:rPr>
      </w:pPr>
      <w:r w:rsidRPr="008665CC">
        <w:rPr>
          <w:rFonts w:ascii="Arial" w:eastAsia="Calibri" w:hAnsi="Arial"/>
          <w:b/>
          <w:noProof/>
          <w:sz w:val="18"/>
        </w:rPr>
        <w:lastRenderedPageBreak/>
        <w:drawing>
          <wp:inline distT="0" distB="0" distL="0" distR="0" wp14:anchorId="75AD3A7E" wp14:editId="2D725CC3">
            <wp:extent cx="6122035" cy="6830695"/>
            <wp:effectExtent l="152400" t="152400" r="354965" b="3702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68306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47EE0CB" w14:textId="77777777" w:rsidR="00490635" w:rsidRDefault="00490635" w:rsidP="00C90EB8">
      <w:pPr>
        <w:rPr>
          <w:b/>
          <w:bCs/>
          <w:lang w:val="sv-SE"/>
        </w:rPr>
      </w:pPr>
    </w:p>
    <w:p w14:paraId="21A99123" w14:textId="62C4019D" w:rsidR="00426769" w:rsidRDefault="00426769" w:rsidP="00C90EB8">
      <w:pPr>
        <w:rPr>
          <w:b/>
          <w:bCs/>
          <w:lang w:val="sv-SE"/>
        </w:rPr>
      </w:pPr>
      <w:r w:rsidRPr="00A83956">
        <w:rPr>
          <w:b/>
          <w:bCs/>
          <w:lang w:val="sv-SE"/>
        </w:rPr>
        <w:t>Proposal</w:t>
      </w:r>
      <w:r w:rsidR="00A83956" w:rsidRPr="00A83956">
        <w:rPr>
          <w:b/>
          <w:bCs/>
          <w:lang w:val="sv-SE"/>
        </w:rPr>
        <w:t>2</w:t>
      </w:r>
      <w:r w:rsidRPr="00A83956">
        <w:rPr>
          <w:b/>
          <w:bCs/>
          <w:lang w:val="sv-SE"/>
        </w:rPr>
        <w:t>: In the simulation assumptions, align Table 2.4.2-1 with the previous BS antenna table: the antenna element gain shall be 5.5 dBi.</w:t>
      </w:r>
    </w:p>
    <w:p w14:paraId="45D2C2CC" w14:textId="77777777" w:rsidR="00490635" w:rsidRPr="00A83956" w:rsidRDefault="00490635" w:rsidP="00C90EB8">
      <w:pPr>
        <w:rPr>
          <w:b/>
          <w:bCs/>
          <w:lang w:val="sv-SE"/>
        </w:rPr>
      </w:pPr>
    </w:p>
    <w:p w14:paraId="5857CF70" w14:textId="77777777" w:rsidR="00490635" w:rsidRDefault="00490635" w:rsidP="00490635">
      <w:pPr>
        <w:pStyle w:val="Heading3"/>
      </w:pPr>
      <w:r w:rsidRPr="006A3D71">
        <w:lastRenderedPageBreak/>
        <w:t>Deployment Table</w:t>
      </w:r>
    </w:p>
    <w:p w14:paraId="3BBDF200" w14:textId="77777777" w:rsidR="00490635" w:rsidRDefault="00490635" w:rsidP="00490635">
      <w:pPr>
        <w:rPr>
          <w:lang w:val="sv-SE"/>
        </w:rPr>
      </w:pPr>
      <w:r>
        <w:rPr>
          <w:lang w:val="sv-SE"/>
        </w:rPr>
        <w:t xml:space="preserve">As RAN4 agreed to deploy NTN UEs inside the TN network for the coexistence study, we propose to adopt the Annex 1 for th deployment and observation rules. </w:t>
      </w:r>
    </w:p>
    <w:p w14:paraId="00F9CAF6" w14:textId="77777777" w:rsidR="00490635" w:rsidRPr="00F7076A" w:rsidRDefault="00490635" w:rsidP="00490635">
      <w:pPr>
        <w:rPr>
          <w:b/>
          <w:bCs/>
        </w:rPr>
      </w:pPr>
      <w:r w:rsidRPr="00F7076A">
        <w:rPr>
          <w:b/>
          <w:bCs/>
        </w:rPr>
        <w:t>Proposal</w:t>
      </w:r>
      <w:r>
        <w:rPr>
          <w:b/>
          <w:bCs/>
        </w:rPr>
        <w:t>3</w:t>
      </w:r>
      <w:r w:rsidRPr="00F7076A">
        <w:rPr>
          <w:b/>
          <w:bCs/>
        </w:rPr>
        <w:t>: Agree on the deployment an</w:t>
      </w:r>
      <w:r>
        <w:rPr>
          <w:b/>
          <w:bCs/>
        </w:rPr>
        <w:t>d</w:t>
      </w:r>
      <w:r w:rsidRPr="00F7076A">
        <w:rPr>
          <w:b/>
          <w:bCs/>
        </w:rPr>
        <w:t xml:space="preserve"> observation rules as listed in Annex </w:t>
      </w:r>
      <w:r>
        <w:rPr>
          <w:b/>
          <w:bCs/>
        </w:rPr>
        <w:t xml:space="preserve">1, considering the worst-case scenarios and different elevation angles. </w:t>
      </w:r>
    </w:p>
    <w:p w14:paraId="34BBD4EA" w14:textId="77777777" w:rsidR="00A83956" w:rsidRDefault="00A83956" w:rsidP="00C90EB8">
      <w:pPr>
        <w:rPr>
          <w:lang w:val="sv-SE"/>
        </w:rPr>
      </w:pPr>
    </w:p>
    <w:p w14:paraId="736FCC9F" w14:textId="1430E7A8" w:rsidR="00C90EB8" w:rsidRDefault="009A31FB" w:rsidP="009A31FB">
      <w:pPr>
        <w:pStyle w:val="Heading3"/>
      </w:pPr>
      <w:r>
        <w:t>Remainin</w:t>
      </w:r>
      <w:r w:rsidR="00E604CB">
        <w:t>g</w:t>
      </w:r>
      <w:r>
        <w:t xml:space="preserve"> open parameters for the final simulations</w:t>
      </w:r>
    </w:p>
    <w:p w14:paraId="152BA32F" w14:textId="1D5D65C7" w:rsidR="009A31FB" w:rsidRDefault="009A31FB" w:rsidP="009A31FB">
      <w:pPr>
        <w:rPr>
          <w:lang w:val="sv-SE"/>
        </w:rPr>
      </w:pPr>
      <w:r>
        <w:rPr>
          <w:lang w:val="sv-SE"/>
        </w:rPr>
        <w:t xml:space="preserve">To our understanding, the following parameters were agreed for calibration only and would need to be further discussed for the final simulations. </w:t>
      </w:r>
    </w:p>
    <w:p w14:paraId="7E2AA603" w14:textId="1C7E8220" w:rsidR="009A31FB" w:rsidRDefault="009A31FB" w:rsidP="009A31FB">
      <w:pPr>
        <w:rPr>
          <w:lang w:val="sv-SE"/>
        </w:rPr>
      </w:pPr>
      <w:r>
        <w:rPr>
          <w:lang w:val="sv-SE"/>
        </w:rPr>
        <w:t>We have listed them here after to make sure we all have the same list and used in [] the values agreed for the calibration, as starting point for further discussion.</w:t>
      </w:r>
    </w:p>
    <w:p w14:paraId="0E1418FA" w14:textId="2D9A9913" w:rsidR="009A31FB" w:rsidRPr="00490635" w:rsidRDefault="00142BF0" w:rsidP="009A31FB">
      <w:pPr>
        <w:rPr>
          <w:b/>
          <w:bCs/>
          <w:lang w:val="sv-SE"/>
        </w:rPr>
      </w:pPr>
      <w:r>
        <w:rPr>
          <w:b/>
          <w:bCs/>
          <w:lang w:val="sv-SE"/>
        </w:rPr>
        <w:t>Observation1</w:t>
      </w:r>
      <w:r w:rsidR="009A31FB" w:rsidRPr="00490635">
        <w:rPr>
          <w:b/>
          <w:bCs/>
          <w:lang w:val="sv-SE"/>
        </w:rPr>
        <w:t xml:space="preserve">: </w:t>
      </w:r>
      <w:r w:rsidR="0073787E">
        <w:rPr>
          <w:b/>
          <w:bCs/>
          <w:lang w:val="sv-SE"/>
        </w:rPr>
        <w:t xml:space="preserve">The following parameters </w:t>
      </w:r>
      <w:r>
        <w:rPr>
          <w:b/>
          <w:bCs/>
          <w:lang w:val="sv-SE"/>
        </w:rPr>
        <w:t xml:space="preserve">should still be agreed to finalize the ceoxistence study: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9A31FB" w14:paraId="7483500C" w14:textId="77777777" w:rsidTr="00A83956">
        <w:tc>
          <w:tcPr>
            <w:tcW w:w="4815" w:type="dxa"/>
            <w:shd w:val="clear" w:color="auto" w:fill="D9D9D9" w:themeFill="background1" w:themeFillShade="D9"/>
          </w:tcPr>
          <w:p w14:paraId="1527CFE7" w14:textId="55D8EA34" w:rsidR="009A31FB" w:rsidRPr="00A83956" w:rsidRDefault="009A31FB" w:rsidP="00A83956">
            <w:pPr>
              <w:jc w:val="center"/>
              <w:rPr>
                <w:b/>
                <w:bCs/>
                <w:lang w:val="sv-SE"/>
              </w:rPr>
            </w:pPr>
            <w:r w:rsidRPr="00A83956">
              <w:rPr>
                <w:b/>
                <w:bCs/>
                <w:lang w:val="sv-SE"/>
              </w:rPr>
              <w:t>NTN Parameters</w:t>
            </w:r>
          </w:p>
        </w:tc>
        <w:tc>
          <w:tcPr>
            <w:tcW w:w="4816" w:type="dxa"/>
            <w:shd w:val="clear" w:color="auto" w:fill="D9D9D9" w:themeFill="background1" w:themeFillShade="D9"/>
          </w:tcPr>
          <w:p w14:paraId="335F927B" w14:textId="39631F70" w:rsidR="009A31FB" w:rsidRPr="00A83956" w:rsidRDefault="009A31FB" w:rsidP="00A83956">
            <w:pPr>
              <w:jc w:val="center"/>
              <w:rPr>
                <w:b/>
                <w:bCs/>
                <w:lang w:val="sv-SE"/>
              </w:rPr>
            </w:pPr>
            <w:r w:rsidRPr="00A83956">
              <w:rPr>
                <w:b/>
                <w:bCs/>
                <w:lang w:val="sv-SE"/>
              </w:rPr>
              <w:t>Value</w:t>
            </w:r>
          </w:p>
        </w:tc>
      </w:tr>
      <w:tr w:rsidR="009A31FB" w14:paraId="14D51179" w14:textId="77777777" w:rsidTr="009A31FB">
        <w:tc>
          <w:tcPr>
            <w:tcW w:w="4815" w:type="dxa"/>
          </w:tcPr>
          <w:p w14:paraId="6CA2D49E" w14:textId="446C7C9F" w:rsidR="009A31FB" w:rsidRDefault="009A31FB" w:rsidP="00A83956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FRF</w:t>
            </w:r>
          </w:p>
        </w:tc>
        <w:tc>
          <w:tcPr>
            <w:tcW w:w="4816" w:type="dxa"/>
          </w:tcPr>
          <w:p w14:paraId="3DC39FC5" w14:textId="320A0912" w:rsidR="009A31FB" w:rsidRDefault="009A31FB" w:rsidP="00A83956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[1]</w:t>
            </w:r>
          </w:p>
        </w:tc>
      </w:tr>
      <w:tr w:rsidR="009A31FB" w14:paraId="139159CF" w14:textId="77777777" w:rsidTr="009A31FB">
        <w:tc>
          <w:tcPr>
            <w:tcW w:w="4815" w:type="dxa"/>
          </w:tcPr>
          <w:p w14:paraId="4D0C1EAE" w14:textId="0362A3B0" w:rsidR="009A31FB" w:rsidRDefault="00E604CB" w:rsidP="00A83956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NTN UE antenna accuracy</w:t>
            </w:r>
          </w:p>
        </w:tc>
        <w:tc>
          <w:tcPr>
            <w:tcW w:w="4816" w:type="dxa"/>
          </w:tcPr>
          <w:p w14:paraId="6501DD3D" w14:textId="399239F1" w:rsidR="009A31FB" w:rsidRDefault="00E604CB" w:rsidP="00A83956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[</w:t>
            </w:r>
            <w:r w:rsidR="00FB3AD8">
              <w:rPr>
                <w:lang w:val="sv-SE"/>
              </w:rPr>
              <w:t xml:space="preserve">accurate, </w:t>
            </w:r>
            <w:r w:rsidR="002723DA" w:rsidRPr="00FB3AD8">
              <w:rPr>
                <w:rFonts w:eastAsia="SimSun"/>
                <w:szCs w:val="24"/>
              </w:rPr>
              <w:t>furthe</w:t>
            </w:r>
            <w:r w:rsidR="002723DA" w:rsidRPr="00FB3AD8">
              <w:rPr>
                <w:szCs w:val="24"/>
              </w:rPr>
              <w:t>r</w:t>
            </w:r>
            <w:r w:rsidR="00FB3AD8" w:rsidRPr="00FB3AD8">
              <w:rPr>
                <w:rFonts w:eastAsia="SimSun"/>
                <w:szCs w:val="24"/>
              </w:rPr>
              <w:t xml:space="preserve"> discuss the deviation for co-existence simulation, satellite vendors and operators are encouraged to provide a vertical angle value and a deviation value</w:t>
            </w:r>
            <w:r>
              <w:rPr>
                <w:lang w:val="sv-SE"/>
              </w:rPr>
              <w:t>]</w:t>
            </w:r>
          </w:p>
        </w:tc>
      </w:tr>
      <w:tr w:rsidR="00FB3AD8" w14:paraId="7614A84C" w14:textId="77777777" w:rsidTr="009A31FB">
        <w:tc>
          <w:tcPr>
            <w:tcW w:w="4815" w:type="dxa"/>
          </w:tcPr>
          <w:p w14:paraId="49A75725" w14:textId="19CDD5BA" w:rsidR="00FB3AD8" w:rsidRDefault="00FB3AD8" w:rsidP="00A83956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NTN UE vertical angle</w:t>
            </w:r>
          </w:p>
        </w:tc>
        <w:tc>
          <w:tcPr>
            <w:tcW w:w="4816" w:type="dxa"/>
          </w:tcPr>
          <w:p w14:paraId="33C70B98" w14:textId="62921B0F" w:rsidR="00FB3AD8" w:rsidRDefault="008055FC" w:rsidP="00A83956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[30 and 90</w:t>
            </w:r>
            <w:r w:rsidRPr="008055FC">
              <w:rPr>
                <w:lang w:val="sv-SE"/>
              </w:rPr>
              <w:t>,</w:t>
            </w:r>
            <w:r w:rsidRPr="008055FC">
              <w:rPr>
                <w:rFonts w:eastAsiaTheme="minorEastAsia"/>
                <w:szCs w:val="24"/>
              </w:rPr>
              <w:t xml:space="preserve"> Further discuss the range and/or the value for co-existence simulation</w:t>
            </w:r>
            <w:r>
              <w:rPr>
                <w:lang w:val="sv-SE"/>
              </w:rPr>
              <w:t xml:space="preserve"> ]</w:t>
            </w:r>
          </w:p>
        </w:tc>
      </w:tr>
      <w:tr w:rsidR="008055FC" w14:paraId="56CAF14A" w14:textId="77777777" w:rsidTr="009A31FB">
        <w:tc>
          <w:tcPr>
            <w:tcW w:w="4815" w:type="dxa"/>
          </w:tcPr>
          <w:p w14:paraId="5FAD879D" w14:textId="29678DA5" w:rsidR="008055FC" w:rsidRDefault="00DB140A" w:rsidP="00A83956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 xml:space="preserve">SAN </w:t>
            </w:r>
            <w:r w:rsidR="008A72FF">
              <w:rPr>
                <w:lang w:val="sv-SE"/>
              </w:rPr>
              <w:t>antenna type</w:t>
            </w:r>
          </w:p>
        </w:tc>
        <w:tc>
          <w:tcPr>
            <w:tcW w:w="4816" w:type="dxa"/>
          </w:tcPr>
          <w:p w14:paraId="1F388820" w14:textId="3795A42D" w:rsidR="008055FC" w:rsidRPr="005B23BB" w:rsidRDefault="00451AAB" w:rsidP="00A83956">
            <w:pPr>
              <w:jc w:val="center"/>
              <w:rPr>
                <w:lang w:val="sv-SE"/>
              </w:rPr>
            </w:pPr>
            <w:r w:rsidRPr="005B23BB">
              <w:rPr>
                <w:lang w:val="sv-SE"/>
              </w:rPr>
              <w:t>[parabolic antenna</w:t>
            </w:r>
            <w:r w:rsidR="005B23BB" w:rsidRPr="005B23BB">
              <w:rPr>
                <w:lang w:val="sv-SE"/>
              </w:rPr>
              <w:t xml:space="preserve">, </w:t>
            </w:r>
            <w:r w:rsidR="005B23BB" w:rsidRPr="005B23BB">
              <w:t>FFS whether and how to consider phased array antenna pattern, not preclude to consider phased array antenna pattern in the future if needed</w:t>
            </w:r>
            <w:r w:rsidRPr="005B23BB">
              <w:rPr>
                <w:lang w:val="sv-SE"/>
              </w:rPr>
              <w:t>]</w:t>
            </w:r>
          </w:p>
        </w:tc>
      </w:tr>
      <w:tr w:rsidR="008A72FF" w14:paraId="64E8BE13" w14:textId="77777777" w:rsidTr="009A31FB">
        <w:tc>
          <w:tcPr>
            <w:tcW w:w="4815" w:type="dxa"/>
          </w:tcPr>
          <w:p w14:paraId="6ACD6D4C" w14:textId="16CEC302" w:rsidR="008A72FF" w:rsidRDefault="008A72FF" w:rsidP="00A83956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NTN UE antenna type</w:t>
            </w:r>
          </w:p>
        </w:tc>
        <w:tc>
          <w:tcPr>
            <w:tcW w:w="4816" w:type="dxa"/>
          </w:tcPr>
          <w:p w14:paraId="65E6DE3D" w14:textId="2456406C" w:rsidR="008A72FF" w:rsidRPr="005B23BB" w:rsidRDefault="00451AAB" w:rsidP="00A83956">
            <w:pPr>
              <w:jc w:val="center"/>
              <w:rPr>
                <w:lang w:val="sv-SE"/>
              </w:rPr>
            </w:pPr>
            <w:r w:rsidRPr="005B23BB">
              <w:rPr>
                <w:lang w:val="sv-SE"/>
              </w:rPr>
              <w:t>[parabolic antenna</w:t>
            </w:r>
            <w:r w:rsidR="005B23BB" w:rsidRPr="005B23BB">
              <w:rPr>
                <w:lang w:val="sv-SE"/>
              </w:rPr>
              <w:t xml:space="preserve">, </w:t>
            </w:r>
            <w:r w:rsidR="005B23BB" w:rsidRPr="005B23BB">
              <w:t>FFS whether and how to consider phased array antenna pattern, not preclude to consider phased array antenna pattern in the future if needed</w:t>
            </w:r>
            <w:r w:rsidRPr="005B23BB">
              <w:rPr>
                <w:lang w:val="sv-SE"/>
              </w:rPr>
              <w:t>]</w:t>
            </w:r>
          </w:p>
        </w:tc>
      </w:tr>
      <w:tr w:rsidR="00DB1EFA" w14:paraId="3E2C2B2D" w14:textId="77777777" w:rsidTr="009A31FB">
        <w:tc>
          <w:tcPr>
            <w:tcW w:w="4815" w:type="dxa"/>
          </w:tcPr>
          <w:p w14:paraId="0C390B17" w14:textId="51732000" w:rsidR="00DB1EFA" w:rsidRDefault="00DB1EFA" w:rsidP="00A83956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NTN SAN NF</w:t>
            </w:r>
            <w:r w:rsidR="00451AAB">
              <w:rPr>
                <w:lang w:val="sv-SE"/>
              </w:rPr>
              <w:t xml:space="preserve"> for GEO, LEO1200 and LEO600</w:t>
            </w:r>
          </w:p>
        </w:tc>
        <w:tc>
          <w:tcPr>
            <w:tcW w:w="4816" w:type="dxa"/>
          </w:tcPr>
          <w:p w14:paraId="036B15B3" w14:textId="46B4ABA6" w:rsidR="00DB1EFA" w:rsidRDefault="00451AAB" w:rsidP="00A83956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[5.9] dB</w:t>
            </w:r>
          </w:p>
        </w:tc>
      </w:tr>
      <w:tr w:rsidR="00DB1EFA" w14:paraId="79076083" w14:textId="77777777" w:rsidTr="009A31FB">
        <w:tc>
          <w:tcPr>
            <w:tcW w:w="4815" w:type="dxa"/>
          </w:tcPr>
          <w:p w14:paraId="08176AF2" w14:textId="25E016FD" w:rsidR="00DB1EFA" w:rsidRDefault="00DB1EFA" w:rsidP="00A83956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NTN UE NF</w:t>
            </w:r>
          </w:p>
        </w:tc>
        <w:tc>
          <w:tcPr>
            <w:tcW w:w="4816" w:type="dxa"/>
          </w:tcPr>
          <w:p w14:paraId="056E7190" w14:textId="1B2335EA" w:rsidR="00DB1EFA" w:rsidRDefault="000037E8" w:rsidP="00A83956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[4] dB</w:t>
            </w:r>
          </w:p>
        </w:tc>
      </w:tr>
    </w:tbl>
    <w:p w14:paraId="6703EBAB" w14:textId="77777777" w:rsidR="009A31FB" w:rsidRDefault="009A31FB" w:rsidP="009A31FB">
      <w:pPr>
        <w:rPr>
          <w:lang w:val="sv-SE"/>
        </w:rPr>
      </w:pPr>
    </w:p>
    <w:p w14:paraId="4B62799D" w14:textId="77777777" w:rsidR="00FE577E" w:rsidRDefault="00FE577E" w:rsidP="00327B4A">
      <w:pPr>
        <w:ind w:left="1420" w:firstLine="284"/>
        <w:rPr>
          <w:lang w:val="sv-SE"/>
        </w:rPr>
      </w:pPr>
    </w:p>
    <w:p w14:paraId="7FF41290" w14:textId="77777777" w:rsidR="008825A7" w:rsidRDefault="008825A7" w:rsidP="00327B4A">
      <w:pPr>
        <w:ind w:left="1420" w:firstLine="284"/>
        <w:rPr>
          <w:lang w:val="sv-SE"/>
        </w:rPr>
      </w:pPr>
    </w:p>
    <w:p w14:paraId="19979A0E" w14:textId="77777777" w:rsidR="008825A7" w:rsidRDefault="008825A7" w:rsidP="00327B4A">
      <w:pPr>
        <w:ind w:left="1420" w:firstLine="284"/>
        <w:rPr>
          <w:lang w:val="sv-SE"/>
        </w:rPr>
      </w:pPr>
    </w:p>
    <w:p w14:paraId="40D261C7" w14:textId="77777777" w:rsidR="008825A7" w:rsidRPr="00B60FDB" w:rsidRDefault="008825A7" w:rsidP="00327B4A">
      <w:pPr>
        <w:ind w:left="1420" w:firstLine="284"/>
        <w:rPr>
          <w:lang w:val="sv-SE"/>
        </w:rPr>
      </w:pPr>
    </w:p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lastRenderedPageBreak/>
        <w:t>Conclusion</w:t>
      </w:r>
    </w:p>
    <w:p w14:paraId="00C03EE9" w14:textId="49D3A20A" w:rsidR="005C07DD" w:rsidRDefault="00225A5D" w:rsidP="005C07DD">
      <w:pPr>
        <w:spacing w:after="120"/>
      </w:pPr>
      <w:r w:rsidRPr="002638B0">
        <w:t xml:space="preserve">In this contribution, we </w:t>
      </w:r>
      <w:r w:rsidR="00976505" w:rsidRPr="002638B0">
        <w:t>analyzed</w:t>
      </w:r>
      <w:r w:rsidRPr="002638B0">
        <w:t xml:space="preserve"> the </w:t>
      </w:r>
      <w:r w:rsidR="008D33DE">
        <w:t xml:space="preserve">remaining open issues </w:t>
      </w:r>
      <w:r w:rsidR="00375E74" w:rsidRPr="002638B0">
        <w:t xml:space="preserve">for the </w:t>
      </w:r>
      <w:r w:rsidR="008D33DE">
        <w:t xml:space="preserve">NTN Ka-band </w:t>
      </w:r>
      <w:r w:rsidR="00375E74" w:rsidRPr="002638B0">
        <w:t xml:space="preserve">coexistence study. We </w:t>
      </w:r>
      <w:r w:rsidR="003A3559" w:rsidRPr="002638B0">
        <w:t>made the following proposals:</w:t>
      </w:r>
    </w:p>
    <w:p w14:paraId="13B097AF" w14:textId="77777777" w:rsidR="006A2839" w:rsidRPr="009A31FB" w:rsidRDefault="006A2839" w:rsidP="006A2839">
      <w:pPr>
        <w:rPr>
          <w:b/>
          <w:bCs/>
          <w:lang w:val="sv-SE"/>
        </w:rPr>
      </w:pPr>
      <w:r w:rsidRPr="009A31FB">
        <w:rPr>
          <w:b/>
          <w:bCs/>
          <w:lang w:val="sv-SE"/>
        </w:rPr>
        <w:t>Proposal</w:t>
      </w:r>
      <w:r>
        <w:rPr>
          <w:b/>
          <w:bCs/>
          <w:lang w:val="sv-SE"/>
        </w:rPr>
        <w:t>1</w:t>
      </w:r>
      <w:r w:rsidRPr="009A31FB">
        <w:rPr>
          <w:b/>
          <w:bCs/>
          <w:lang w:val="sv-SE"/>
        </w:rPr>
        <w:t>: Adopt the following TN parameters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187"/>
        <w:gridCol w:w="2325"/>
      </w:tblGrid>
      <w:tr w:rsidR="006A2839" w:rsidRPr="00E31FCD" w14:paraId="4D02C28F" w14:textId="77777777" w:rsidTr="003F0721">
        <w:trPr>
          <w:cantSplit/>
          <w:jc w:val="center"/>
        </w:trPr>
        <w:tc>
          <w:tcPr>
            <w:tcW w:w="0" w:type="auto"/>
            <w:vAlign w:val="center"/>
          </w:tcPr>
          <w:p w14:paraId="78B7DDB3" w14:textId="77777777" w:rsidR="006A2839" w:rsidRDefault="006A2839" w:rsidP="003F0721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Size of each nominal channel BW in MHz</w:t>
            </w:r>
          </w:p>
        </w:tc>
        <w:tc>
          <w:tcPr>
            <w:tcW w:w="0" w:type="auto"/>
            <w:vAlign w:val="center"/>
          </w:tcPr>
          <w:p w14:paraId="40C12705" w14:textId="77777777" w:rsidR="006A2839" w:rsidRPr="001864AE" w:rsidRDefault="006A2839" w:rsidP="003F0721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 w:rsidRPr="001864AE">
              <w:rPr>
                <w:rFonts w:eastAsiaTheme="minorEastAsia"/>
                <w:sz w:val="18"/>
                <w:szCs w:val="15"/>
              </w:rPr>
              <w:t>200</w:t>
            </w:r>
          </w:p>
        </w:tc>
      </w:tr>
      <w:tr w:rsidR="006A2839" w:rsidRPr="00E31FCD" w14:paraId="1AFD8D48" w14:textId="77777777" w:rsidTr="003F0721">
        <w:trPr>
          <w:cantSplit/>
          <w:jc w:val="center"/>
        </w:trPr>
        <w:tc>
          <w:tcPr>
            <w:tcW w:w="0" w:type="auto"/>
            <w:vAlign w:val="center"/>
          </w:tcPr>
          <w:p w14:paraId="7DEEB652" w14:textId="77777777" w:rsidR="006A2839" w:rsidRDefault="006A2839" w:rsidP="003F0721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Transmission bandwidth in MHz</w:t>
            </w:r>
          </w:p>
        </w:tc>
        <w:tc>
          <w:tcPr>
            <w:tcW w:w="0" w:type="auto"/>
            <w:vAlign w:val="center"/>
          </w:tcPr>
          <w:p w14:paraId="49D567D7" w14:textId="77777777" w:rsidR="006A2839" w:rsidRPr="001864AE" w:rsidRDefault="006A2839" w:rsidP="003F0721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 w:rsidRPr="001864AE">
              <w:rPr>
                <w:rFonts w:eastAsiaTheme="minorEastAsia"/>
                <w:sz w:val="18"/>
                <w:szCs w:val="15"/>
              </w:rPr>
              <w:t>190.08</w:t>
            </w:r>
          </w:p>
        </w:tc>
      </w:tr>
      <w:tr w:rsidR="006A2839" w14:paraId="09300889" w14:textId="77777777" w:rsidTr="003F0721">
        <w:trPr>
          <w:cantSplit/>
          <w:jc w:val="center"/>
        </w:trPr>
        <w:tc>
          <w:tcPr>
            <w:tcW w:w="0" w:type="auto"/>
            <w:vAlign w:val="center"/>
          </w:tcPr>
          <w:p w14:paraId="0C21C565" w14:textId="77777777" w:rsidR="006A2839" w:rsidRPr="00E31FCD" w:rsidRDefault="006A2839" w:rsidP="003F0721">
            <w:pPr>
              <w:snapToGrid w:val="0"/>
              <w:spacing w:after="0"/>
              <w:jc w:val="center"/>
              <w:rPr>
                <w:rFonts w:eastAsiaTheme="minorEastAsia"/>
                <w:sz w:val="16"/>
                <w:szCs w:val="18"/>
                <w:lang w:val="sv-SE"/>
              </w:rPr>
            </w:pPr>
            <w:r>
              <w:rPr>
                <w:rFonts w:eastAsiaTheme="minorEastAsia" w:hint="eastAsia"/>
                <w:sz w:val="16"/>
                <w:szCs w:val="18"/>
                <w:lang w:val="sv-SE"/>
              </w:rPr>
              <w:t>U</w:t>
            </w:r>
            <w:r>
              <w:rPr>
                <w:rFonts w:eastAsiaTheme="minorEastAsia"/>
                <w:sz w:val="16"/>
                <w:szCs w:val="18"/>
                <w:lang w:val="sv-SE"/>
              </w:rPr>
              <w:t>E number per cell</w:t>
            </w:r>
          </w:p>
        </w:tc>
        <w:tc>
          <w:tcPr>
            <w:tcW w:w="0" w:type="auto"/>
            <w:vAlign w:val="center"/>
          </w:tcPr>
          <w:p w14:paraId="069E7D0D" w14:textId="77777777" w:rsidR="006A2839" w:rsidRDefault="006A2839" w:rsidP="003F0721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 w:rsidRPr="001864AE">
              <w:rPr>
                <w:rFonts w:eastAsiaTheme="minorEastAsia"/>
                <w:sz w:val="16"/>
                <w:szCs w:val="18"/>
                <w:lang w:val="sv-SE"/>
              </w:rPr>
              <w:t>S</w:t>
            </w:r>
            <w:r w:rsidRPr="001864AE">
              <w:rPr>
                <w:rFonts w:eastAsiaTheme="minorEastAsia" w:hint="eastAsia"/>
                <w:sz w:val="16"/>
                <w:szCs w:val="18"/>
                <w:lang w:val="sv-SE"/>
              </w:rPr>
              <w:t>ame as the number of BS beam</w:t>
            </w:r>
          </w:p>
        </w:tc>
      </w:tr>
    </w:tbl>
    <w:p w14:paraId="56FC2E00" w14:textId="77777777" w:rsidR="00B27410" w:rsidRDefault="00B27410" w:rsidP="005C07DD">
      <w:pPr>
        <w:spacing w:after="120"/>
      </w:pPr>
    </w:p>
    <w:p w14:paraId="476A054B" w14:textId="77777777" w:rsidR="00490635" w:rsidRPr="00A83956" w:rsidRDefault="00490635" w:rsidP="00490635">
      <w:pPr>
        <w:rPr>
          <w:b/>
          <w:bCs/>
          <w:lang w:val="sv-SE"/>
        </w:rPr>
      </w:pPr>
      <w:r w:rsidRPr="00A83956">
        <w:rPr>
          <w:b/>
          <w:bCs/>
          <w:lang w:val="sv-SE"/>
        </w:rPr>
        <w:t>Proposal2: In the simulation assumptions, align Table 2.4.2-1 with the previous BS antenna table: the antenna element gain shall be 5.5 dBi.</w:t>
      </w:r>
    </w:p>
    <w:p w14:paraId="290E5B6A" w14:textId="77777777" w:rsidR="00490635" w:rsidRPr="00F7076A" w:rsidRDefault="00490635" w:rsidP="00490635">
      <w:pPr>
        <w:rPr>
          <w:b/>
          <w:bCs/>
        </w:rPr>
      </w:pPr>
      <w:r w:rsidRPr="00F7076A">
        <w:rPr>
          <w:b/>
          <w:bCs/>
        </w:rPr>
        <w:t>Proposal</w:t>
      </w:r>
      <w:r>
        <w:rPr>
          <w:b/>
          <w:bCs/>
        </w:rPr>
        <w:t>3</w:t>
      </w:r>
      <w:r w:rsidRPr="00F7076A">
        <w:rPr>
          <w:b/>
          <w:bCs/>
        </w:rPr>
        <w:t>: Agree on the deployment an</w:t>
      </w:r>
      <w:r>
        <w:rPr>
          <w:b/>
          <w:bCs/>
        </w:rPr>
        <w:t>d</w:t>
      </w:r>
      <w:r w:rsidRPr="00F7076A">
        <w:rPr>
          <w:b/>
          <w:bCs/>
        </w:rPr>
        <w:t xml:space="preserve"> observation rules as listed in Annex </w:t>
      </w:r>
      <w:r>
        <w:rPr>
          <w:b/>
          <w:bCs/>
        </w:rPr>
        <w:t xml:space="preserve">1, considering the worst-case scenarios and different elevation angles. </w:t>
      </w:r>
    </w:p>
    <w:p w14:paraId="4787BEDA" w14:textId="77777777" w:rsidR="00142BF0" w:rsidRPr="00490635" w:rsidRDefault="00142BF0" w:rsidP="00142BF0">
      <w:pPr>
        <w:rPr>
          <w:b/>
          <w:bCs/>
          <w:lang w:val="sv-SE"/>
        </w:rPr>
      </w:pPr>
      <w:r>
        <w:rPr>
          <w:b/>
          <w:bCs/>
          <w:lang w:val="sv-SE"/>
        </w:rPr>
        <w:t>Observation1</w:t>
      </w:r>
      <w:r w:rsidRPr="00490635">
        <w:rPr>
          <w:b/>
          <w:bCs/>
          <w:lang w:val="sv-SE"/>
        </w:rPr>
        <w:t xml:space="preserve">: </w:t>
      </w:r>
      <w:r>
        <w:rPr>
          <w:b/>
          <w:bCs/>
          <w:lang w:val="sv-SE"/>
        </w:rPr>
        <w:t xml:space="preserve">The following parameters should still be agreed to finalize the ceoxistence study: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490635" w14:paraId="006B32B1" w14:textId="77777777" w:rsidTr="003F0721">
        <w:tc>
          <w:tcPr>
            <w:tcW w:w="4815" w:type="dxa"/>
            <w:shd w:val="clear" w:color="auto" w:fill="D9D9D9" w:themeFill="background1" w:themeFillShade="D9"/>
          </w:tcPr>
          <w:p w14:paraId="4DA16099" w14:textId="77777777" w:rsidR="00490635" w:rsidRPr="00A83956" w:rsidRDefault="00490635" w:rsidP="003F0721">
            <w:pPr>
              <w:jc w:val="center"/>
              <w:rPr>
                <w:b/>
                <w:bCs/>
                <w:lang w:val="sv-SE"/>
              </w:rPr>
            </w:pPr>
            <w:r w:rsidRPr="00A83956">
              <w:rPr>
                <w:b/>
                <w:bCs/>
                <w:lang w:val="sv-SE"/>
              </w:rPr>
              <w:t>NTN Parameters</w:t>
            </w:r>
          </w:p>
        </w:tc>
        <w:tc>
          <w:tcPr>
            <w:tcW w:w="4816" w:type="dxa"/>
            <w:shd w:val="clear" w:color="auto" w:fill="D9D9D9" w:themeFill="background1" w:themeFillShade="D9"/>
          </w:tcPr>
          <w:p w14:paraId="4303B608" w14:textId="77777777" w:rsidR="00490635" w:rsidRPr="00A83956" w:rsidRDefault="00490635" w:rsidP="003F0721">
            <w:pPr>
              <w:jc w:val="center"/>
              <w:rPr>
                <w:b/>
                <w:bCs/>
                <w:lang w:val="sv-SE"/>
              </w:rPr>
            </w:pPr>
            <w:r w:rsidRPr="00A83956">
              <w:rPr>
                <w:b/>
                <w:bCs/>
                <w:lang w:val="sv-SE"/>
              </w:rPr>
              <w:t>Value</w:t>
            </w:r>
          </w:p>
        </w:tc>
      </w:tr>
      <w:tr w:rsidR="00490635" w14:paraId="1EB08A54" w14:textId="77777777" w:rsidTr="003F0721">
        <w:tc>
          <w:tcPr>
            <w:tcW w:w="4815" w:type="dxa"/>
          </w:tcPr>
          <w:p w14:paraId="2B84655A" w14:textId="77777777" w:rsidR="00490635" w:rsidRDefault="00490635" w:rsidP="003F0721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FRF</w:t>
            </w:r>
          </w:p>
        </w:tc>
        <w:tc>
          <w:tcPr>
            <w:tcW w:w="4816" w:type="dxa"/>
          </w:tcPr>
          <w:p w14:paraId="1130F841" w14:textId="77777777" w:rsidR="00490635" w:rsidRDefault="00490635" w:rsidP="003F0721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[1]</w:t>
            </w:r>
          </w:p>
        </w:tc>
      </w:tr>
      <w:tr w:rsidR="00490635" w14:paraId="631A0C6E" w14:textId="77777777" w:rsidTr="003F0721">
        <w:tc>
          <w:tcPr>
            <w:tcW w:w="4815" w:type="dxa"/>
          </w:tcPr>
          <w:p w14:paraId="75B776E4" w14:textId="77777777" w:rsidR="00490635" w:rsidRDefault="00490635" w:rsidP="003F0721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NTN UE antenna accuracy</w:t>
            </w:r>
          </w:p>
        </w:tc>
        <w:tc>
          <w:tcPr>
            <w:tcW w:w="4816" w:type="dxa"/>
          </w:tcPr>
          <w:p w14:paraId="1A58FE22" w14:textId="0FFEB5D4" w:rsidR="00490635" w:rsidRDefault="00490635" w:rsidP="003F0721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 xml:space="preserve">[accurate, </w:t>
            </w:r>
            <w:r w:rsidR="002723DA" w:rsidRPr="00FB3AD8">
              <w:rPr>
                <w:rFonts w:eastAsia="SimSun"/>
                <w:szCs w:val="24"/>
              </w:rPr>
              <w:t>furthe</w:t>
            </w:r>
            <w:r w:rsidR="002723DA" w:rsidRPr="00FB3AD8">
              <w:rPr>
                <w:szCs w:val="24"/>
              </w:rPr>
              <w:t>r</w:t>
            </w:r>
            <w:r w:rsidRPr="00FB3AD8">
              <w:rPr>
                <w:rFonts w:eastAsia="SimSun"/>
                <w:szCs w:val="24"/>
              </w:rPr>
              <w:t xml:space="preserve"> discuss the deviation for co-existence simulation, satellite vendors and operators are encouraged to provide a vertical angle value and a deviation value</w:t>
            </w:r>
            <w:r>
              <w:rPr>
                <w:lang w:val="sv-SE"/>
              </w:rPr>
              <w:t>]</w:t>
            </w:r>
          </w:p>
        </w:tc>
      </w:tr>
      <w:tr w:rsidR="00490635" w14:paraId="57E2A637" w14:textId="77777777" w:rsidTr="003F0721">
        <w:tc>
          <w:tcPr>
            <w:tcW w:w="4815" w:type="dxa"/>
          </w:tcPr>
          <w:p w14:paraId="795BCCFF" w14:textId="77777777" w:rsidR="00490635" w:rsidRDefault="00490635" w:rsidP="003F0721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NTN UE vertical angle</w:t>
            </w:r>
          </w:p>
        </w:tc>
        <w:tc>
          <w:tcPr>
            <w:tcW w:w="4816" w:type="dxa"/>
          </w:tcPr>
          <w:p w14:paraId="51D44833" w14:textId="77777777" w:rsidR="00490635" w:rsidRDefault="00490635" w:rsidP="003F0721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[30 and 90</w:t>
            </w:r>
            <w:r w:rsidRPr="008055FC">
              <w:rPr>
                <w:lang w:val="sv-SE"/>
              </w:rPr>
              <w:t>,</w:t>
            </w:r>
            <w:r w:rsidRPr="008055FC">
              <w:rPr>
                <w:rFonts w:eastAsiaTheme="minorEastAsia"/>
                <w:szCs w:val="24"/>
              </w:rPr>
              <w:t xml:space="preserve"> Further discuss the range and/or the value for co-existence simulation</w:t>
            </w:r>
            <w:r>
              <w:rPr>
                <w:lang w:val="sv-SE"/>
              </w:rPr>
              <w:t xml:space="preserve"> ]</w:t>
            </w:r>
          </w:p>
        </w:tc>
      </w:tr>
      <w:tr w:rsidR="00490635" w14:paraId="20754B08" w14:textId="77777777" w:rsidTr="003F0721">
        <w:tc>
          <w:tcPr>
            <w:tcW w:w="4815" w:type="dxa"/>
          </w:tcPr>
          <w:p w14:paraId="2D0F7615" w14:textId="77777777" w:rsidR="00490635" w:rsidRDefault="00490635" w:rsidP="003F0721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SAN antenna type</w:t>
            </w:r>
          </w:p>
        </w:tc>
        <w:tc>
          <w:tcPr>
            <w:tcW w:w="4816" w:type="dxa"/>
          </w:tcPr>
          <w:p w14:paraId="4531BEE6" w14:textId="77777777" w:rsidR="00490635" w:rsidRPr="005B23BB" w:rsidRDefault="00490635" w:rsidP="003F0721">
            <w:pPr>
              <w:jc w:val="center"/>
              <w:rPr>
                <w:lang w:val="sv-SE"/>
              </w:rPr>
            </w:pPr>
            <w:r w:rsidRPr="005B23BB">
              <w:rPr>
                <w:lang w:val="sv-SE"/>
              </w:rPr>
              <w:t xml:space="preserve">[parabolic antenna, </w:t>
            </w:r>
            <w:r w:rsidRPr="005B23BB">
              <w:t>FFS whether and how to consider phased array antenna pattern, not preclude to consider phased array antenna pattern in the future if needed</w:t>
            </w:r>
            <w:r w:rsidRPr="005B23BB">
              <w:rPr>
                <w:lang w:val="sv-SE"/>
              </w:rPr>
              <w:t>]</w:t>
            </w:r>
          </w:p>
        </w:tc>
      </w:tr>
      <w:tr w:rsidR="00490635" w14:paraId="48CE271E" w14:textId="77777777" w:rsidTr="003F0721">
        <w:tc>
          <w:tcPr>
            <w:tcW w:w="4815" w:type="dxa"/>
          </w:tcPr>
          <w:p w14:paraId="4ECC44B4" w14:textId="77777777" w:rsidR="00490635" w:rsidRDefault="00490635" w:rsidP="003F0721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NTN UE antenna type</w:t>
            </w:r>
          </w:p>
        </w:tc>
        <w:tc>
          <w:tcPr>
            <w:tcW w:w="4816" w:type="dxa"/>
          </w:tcPr>
          <w:p w14:paraId="0D747C38" w14:textId="77777777" w:rsidR="00490635" w:rsidRPr="005B23BB" w:rsidRDefault="00490635" w:rsidP="003F0721">
            <w:pPr>
              <w:jc w:val="center"/>
              <w:rPr>
                <w:lang w:val="sv-SE"/>
              </w:rPr>
            </w:pPr>
            <w:r w:rsidRPr="005B23BB">
              <w:rPr>
                <w:lang w:val="sv-SE"/>
              </w:rPr>
              <w:t xml:space="preserve">[parabolic antenna, </w:t>
            </w:r>
            <w:r w:rsidRPr="005B23BB">
              <w:t>FFS whether and how to consider phased array antenna pattern, not preclude to consider phased array antenna pattern in the future if needed</w:t>
            </w:r>
            <w:r w:rsidRPr="005B23BB">
              <w:rPr>
                <w:lang w:val="sv-SE"/>
              </w:rPr>
              <w:t>]</w:t>
            </w:r>
          </w:p>
        </w:tc>
      </w:tr>
      <w:tr w:rsidR="00490635" w14:paraId="3D63C7A0" w14:textId="77777777" w:rsidTr="003F0721">
        <w:tc>
          <w:tcPr>
            <w:tcW w:w="4815" w:type="dxa"/>
          </w:tcPr>
          <w:p w14:paraId="27BF7B46" w14:textId="77777777" w:rsidR="00490635" w:rsidRDefault="00490635" w:rsidP="003F0721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NTN SAN NF for GEO, LEO1200 and LEO600</w:t>
            </w:r>
          </w:p>
        </w:tc>
        <w:tc>
          <w:tcPr>
            <w:tcW w:w="4816" w:type="dxa"/>
          </w:tcPr>
          <w:p w14:paraId="77E8E9F1" w14:textId="77777777" w:rsidR="00490635" w:rsidRDefault="00490635" w:rsidP="003F0721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[5.9] dB</w:t>
            </w:r>
          </w:p>
        </w:tc>
      </w:tr>
      <w:tr w:rsidR="00490635" w14:paraId="60BA2E8C" w14:textId="77777777" w:rsidTr="003F0721">
        <w:tc>
          <w:tcPr>
            <w:tcW w:w="4815" w:type="dxa"/>
          </w:tcPr>
          <w:p w14:paraId="37EE0F61" w14:textId="77777777" w:rsidR="00490635" w:rsidRDefault="00490635" w:rsidP="003F0721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NTN UE NF</w:t>
            </w:r>
          </w:p>
        </w:tc>
        <w:tc>
          <w:tcPr>
            <w:tcW w:w="4816" w:type="dxa"/>
          </w:tcPr>
          <w:p w14:paraId="42D0D64D" w14:textId="77777777" w:rsidR="00490635" w:rsidRDefault="00490635" w:rsidP="003F0721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[4] dB</w:t>
            </w:r>
          </w:p>
        </w:tc>
      </w:tr>
    </w:tbl>
    <w:p w14:paraId="6198A43F" w14:textId="77777777" w:rsidR="00490635" w:rsidRDefault="00490635" w:rsidP="00490635">
      <w:pPr>
        <w:rPr>
          <w:lang w:val="sv-SE"/>
        </w:rPr>
      </w:pPr>
    </w:p>
    <w:p w14:paraId="1895D71C" w14:textId="77777777" w:rsidR="00490635" w:rsidRDefault="00490635" w:rsidP="005C07DD">
      <w:pPr>
        <w:spacing w:after="120"/>
      </w:pP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t>Reference</w:t>
      </w:r>
    </w:p>
    <w:p w14:paraId="11C81DAE" w14:textId="037FBD4C" w:rsidR="00922309" w:rsidRPr="00216114" w:rsidRDefault="00922309" w:rsidP="00922309">
      <w:pPr>
        <w:numPr>
          <w:ilvl w:val="0"/>
          <w:numId w:val="22"/>
        </w:numPr>
        <w:spacing w:after="160" w:line="259" w:lineRule="auto"/>
        <w:rPr>
          <w:bCs/>
        </w:rPr>
      </w:pPr>
      <w:bookmarkStart w:id="0" w:name="_Ref71297840"/>
      <w:bookmarkStart w:id="1" w:name="_Ref109741660"/>
      <w:bookmarkStart w:id="2" w:name="_Ref114939775"/>
      <w:r w:rsidRPr="002638B0">
        <w:t>RP-22</w:t>
      </w:r>
      <w:r w:rsidR="00715CB6" w:rsidRPr="002638B0">
        <w:t>2564</w:t>
      </w:r>
      <w:r w:rsidRPr="002638B0">
        <w:t xml:space="preserve">, </w:t>
      </w:r>
      <w:bookmarkEnd w:id="0"/>
      <w:bookmarkEnd w:id="1"/>
      <w:r w:rsidR="00F05A1F" w:rsidRPr="002638B0">
        <w:t>NR NTN (Non-Terrestrial Networks) enhancements, Thal</w:t>
      </w:r>
      <w:r w:rsidR="002638B0">
        <w:t>es</w:t>
      </w:r>
      <w:bookmarkEnd w:id="2"/>
    </w:p>
    <w:p w14:paraId="04D23C59" w14:textId="14DF1D6F" w:rsidR="00380C2E" w:rsidRDefault="0080771A" w:rsidP="00922309">
      <w:pPr>
        <w:numPr>
          <w:ilvl w:val="0"/>
          <w:numId w:val="22"/>
        </w:numPr>
        <w:spacing w:after="160" w:line="259" w:lineRule="auto"/>
      </w:pPr>
      <w:bookmarkStart w:id="3" w:name="_Ref125650918"/>
      <w:bookmarkStart w:id="4" w:name="_Ref118219247"/>
      <w:r w:rsidRPr="00FA615C">
        <w:t>R4-2</w:t>
      </w:r>
      <w:r w:rsidR="002A18EA">
        <w:t>3</w:t>
      </w:r>
      <w:r w:rsidR="00E066B9">
        <w:t>0</w:t>
      </w:r>
      <w:r w:rsidR="008E421F">
        <w:t>6002</w:t>
      </w:r>
      <w:r w:rsidR="00FA615C" w:rsidRPr="00FA615C">
        <w:t xml:space="preserve">, </w:t>
      </w:r>
      <w:r w:rsidR="008E421F" w:rsidRPr="008E421F">
        <w:t>WF on [311] NR_NTN_enh_Part3</w:t>
      </w:r>
      <w:r w:rsidR="00FA615C" w:rsidRPr="00FA615C">
        <w:t>, Samsung</w:t>
      </w:r>
      <w:bookmarkEnd w:id="3"/>
    </w:p>
    <w:p w14:paraId="4A66E39B" w14:textId="053123B4" w:rsidR="00157F55" w:rsidRDefault="008E421F" w:rsidP="000F79F6">
      <w:pPr>
        <w:numPr>
          <w:ilvl w:val="0"/>
          <w:numId w:val="22"/>
        </w:numPr>
        <w:spacing w:after="160" w:line="259" w:lineRule="auto"/>
      </w:pPr>
      <w:bookmarkStart w:id="5" w:name="_Ref134972131"/>
      <w:r>
        <w:t xml:space="preserve">R4-2406003, </w:t>
      </w:r>
      <w:r w:rsidR="004E64E8" w:rsidRPr="004E64E8">
        <w:rPr>
          <w:rFonts w:hint="eastAsia"/>
        </w:rPr>
        <w:t>Simulation</w:t>
      </w:r>
      <w:r w:rsidR="004E64E8" w:rsidRPr="004E64E8">
        <w:t xml:space="preserve"> </w:t>
      </w:r>
      <w:r w:rsidR="004E64E8" w:rsidRPr="004E64E8">
        <w:rPr>
          <w:rFonts w:hint="eastAsia"/>
        </w:rPr>
        <w:t>assumptions</w:t>
      </w:r>
      <w:r w:rsidR="004E64E8" w:rsidRPr="004E64E8">
        <w:t xml:space="preserve"> for NTN co-existence study </w:t>
      </w:r>
      <w:r w:rsidR="004E64E8" w:rsidRPr="004E64E8">
        <w:rPr>
          <w:rFonts w:hint="eastAsia"/>
        </w:rPr>
        <w:t>in</w:t>
      </w:r>
      <w:r w:rsidR="004E64E8" w:rsidRPr="004E64E8">
        <w:t xml:space="preserve"> bands above 10GHz, Samsung</w:t>
      </w:r>
      <w:bookmarkEnd w:id="5"/>
    </w:p>
    <w:bookmarkEnd w:id="4"/>
    <w:p w14:paraId="074B9247" w14:textId="73E7C8DD" w:rsidR="009F1E1B" w:rsidRPr="00091058" w:rsidRDefault="009F1E1B" w:rsidP="00091058">
      <w:pPr>
        <w:spacing w:after="0"/>
        <w:rPr>
          <w:lang w:val="sv-SE"/>
        </w:rPr>
      </w:pPr>
    </w:p>
    <w:p w14:paraId="074B9252" w14:textId="77777777" w:rsidR="009F1E1B" w:rsidRDefault="009F1E1B">
      <w:pPr>
        <w:sectPr w:rsidR="009F1E1B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14:paraId="68C0949E" w14:textId="29D7575F" w:rsidR="00723CC4" w:rsidRPr="00E40790" w:rsidRDefault="00723CC4" w:rsidP="00723CC4">
      <w:pPr>
        <w:pStyle w:val="Heading1"/>
        <w:rPr>
          <w:sz w:val="32"/>
          <w:lang w:val="en-US"/>
        </w:rPr>
      </w:pPr>
      <w:r>
        <w:rPr>
          <w:rFonts w:hint="eastAsia"/>
          <w:sz w:val="32"/>
          <w:lang w:val="en-GB"/>
        </w:rPr>
        <w:lastRenderedPageBreak/>
        <w:t>A</w:t>
      </w:r>
      <w:r>
        <w:rPr>
          <w:sz w:val="32"/>
          <w:lang w:val="en-GB"/>
        </w:rPr>
        <w:t>nnex</w:t>
      </w:r>
      <w:r w:rsidRPr="00E40790">
        <w:rPr>
          <w:sz w:val="32"/>
          <w:lang w:val="en-US"/>
        </w:rPr>
        <w:t xml:space="preserve"> </w:t>
      </w:r>
      <w:r w:rsidR="004076A2">
        <w:rPr>
          <w:sz w:val="32"/>
          <w:lang w:val="en-US"/>
        </w:rPr>
        <w:t>1</w:t>
      </w:r>
      <w:r w:rsidRPr="00E40790">
        <w:rPr>
          <w:sz w:val="32"/>
          <w:lang w:val="en-US"/>
        </w:rPr>
        <w:t>. Consideration of Network and UE depl</w:t>
      </w:r>
      <w:r>
        <w:rPr>
          <w:sz w:val="32"/>
          <w:lang w:val="en-US"/>
        </w:rPr>
        <w:t>o</w:t>
      </w:r>
      <w:r w:rsidRPr="00E40790">
        <w:rPr>
          <w:sz w:val="32"/>
          <w:lang w:val="en-US"/>
        </w:rPr>
        <w:t>yment</w:t>
      </w:r>
      <w:r>
        <w:rPr>
          <w:sz w:val="32"/>
          <w:lang w:val="en-US"/>
        </w:rPr>
        <w:t xml:space="preserve"> – NTN UE in TN cluster</w:t>
      </w:r>
    </w:p>
    <w:p w14:paraId="3F126AB5" w14:textId="77777777" w:rsidR="00723CC4" w:rsidRPr="00C728A4" w:rsidRDefault="00723CC4" w:rsidP="00723CC4">
      <w:pPr>
        <w:pStyle w:val="CommentText"/>
      </w:pPr>
    </w:p>
    <w:tbl>
      <w:tblPr>
        <w:tblW w:w="5463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85"/>
        <w:gridCol w:w="708"/>
        <w:gridCol w:w="568"/>
        <w:gridCol w:w="568"/>
        <w:gridCol w:w="4678"/>
        <w:gridCol w:w="4818"/>
        <w:gridCol w:w="3967"/>
      </w:tblGrid>
      <w:tr w:rsidR="00723CC4" w14:paraId="0BA590E1" w14:textId="77777777" w:rsidTr="009A025C">
        <w:tc>
          <w:tcPr>
            <w:tcW w:w="91" w:type="pct"/>
            <w:tcBorders>
              <w:bottom w:val="single" w:sz="8" w:space="0" w:color="000000"/>
            </w:tcBorders>
            <w:shd w:val="clear" w:color="auto" w:fill="D9E2F3"/>
            <w:vAlign w:val="center"/>
          </w:tcPr>
          <w:p w14:paraId="40947E84" w14:textId="77777777" w:rsidR="00723CC4" w:rsidRDefault="00723CC4" w:rsidP="009A025C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16"/>
                <w:szCs w:val="16"/>
              </w:rPr>
            </w:pPr>
            <w:r>
              <w:rPr>
                <w:rFonts w:eastAsia="DengXian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227" w:type="pct"/>
            <w:tcBorders>
              <w:bottom w:val="single" w:sz="8" w:space="0" w:color="000000"/>
            </w:tcBorders>
            <w:shd w:val="clear" w:color="auto" w:fill="D9E2F3"/>
            <w:vAlign w:val="center"/>
          </w:tcPr>
          <w:p w14:paraId="1BC662D9" w14:textId="77777777" w:rsidR="00723CC4" w:rsidRDefault="00723CC4" w:rsidP="009A025C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16"/>
                <w:szCs w:val="16"/>
              </w:rPr>
            </w:pPr>
            <w:r>
              <w:rPr>
                <w:rFonts w:eastAsia="DengXian"/>
                <w:b/>
                <w:bCs/>
                <w:sz w:val="16"/>
                <w:szCs w:val="16"/>
              </w:rPr>
              <w:t>Combination</w:t>
            </w:r>
          </w:p>
        </w:tc>
        <w:tc>
          <w:tcPr>
            <w:tcW w:w="182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CAF0F5" w14:textId="77777777" w:rsidR="00723CC4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b/>
                <w:bCs/>
                <w:sz w:val="16"/>
                <w:szCs w:val="16"/>
              </w:rPr>
              <w:t>Aggressor</w:t>
            </w:r>
          </w:p>
        </w:tc>
        <w:tc>
          <w:tcPr>
            <w:tcW w:w="182" w:type="pct"/>
            <w:shd w:val="clear" w:color="auto" w:fill="D9E2F3"/>
            <w:vAlign w:val="center"/>
          </w:tcPr>
          <w:p w14:paraId="188A9D7B" w14:textId="77777777" w:rsidR="00723CC4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b/>
                <w:bCs/>
                <w:sz w:val="16"/>
                <w:szCs w:val="16"/>
              </w:rPr>
              <w:t>Victim</w:t>
            </w:r>
          </w:p>
        </w:tc>
        <w:tc>
          <w:tcPr>
            <w:tcW w:w="1500" w:type="pct"/>
            <w:shd w:val="clear" w:color="auto" w:fill="D9E2F3"/>
            <w:vAlign w:val="center"/>
          </w:tcPr>
          <w:p w14:paraId="18C82D2F" w14:textId="77777777" w:rsidR="00723CC4" w:rsidRDefault="00723CC4" w:rsidP="009A025C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16"/>
                <w:szCs w:val="16"/>
              </w:rPr>
            </w:pPr>
            <w:r>
              <w:rPr>
                <w:rFonts w:eastAsia="DengXian"/>
                <w:b/>
                <w:bCs/>
                <w:sz w:val="16"/>
                <w:szCs w:val="16"/>
              </w:rPr>
              <w:t xml:space="preserve">Which NTN cell/UE to observe? </w:t>
            </w:r>
          </w:p>
        </w:tc>
        <w:tc>
          <w:tcPr>
            <w:tcW w:w="1545" w:type="pct"/>
            <w:shd w:val="clear" w:color="auto" w:fill="D9E2F3"/>
            <w:vAlign w:val="center"/>
          </w:tcPr>
          <w:p w14:paraId="527A3213" w14:textId="77777777" w:rsidR="00723CC4" w:rsidRDefault="00723CC4" w:rsidP="009A025C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16"/>
                <w:szCs w:val="16"/>
              </w:rPr>
            </w:pPr>
            <w:r>
              <w:rPr>
                <w:rFonts w:eastAsia="DengXian"/>
                <w:b/>
                <w:bCs/>
                <w:sz w:val="16"/>
                <w:szCs w:val="16"/>
              </w:rPr>
              <w:t>Which TN/UE to observe?</w:t>
            </w:r>
          </w:p>
        </w:tc>
        <w:tc>
          <w:tcPr>
            <w:tcW w:w="1272" w:type="pct"/>
            <w:shd w:val="clear" w:color="auto" w:fill="D9E2F3"/>
            <w:vAlign w:val="center"/>
          </w:tcPr>
          <w:p w14:paraId="34DFE01D" w14:textId="77777777" w:rsidR="00723CC4" w:rsidRDefault="00723CC4" w:rsidP="009A025C">
            <w:pPr>
              <w:snapToGrid w:val="0"/>
              <w:spacing w:after="0"/>
              <w:jc w:val="center"/>
              <w:rPr>
                <w:rFonts w:eastAsia="DengXian"/>
                <w:b/>
                <w:bCs/>
                <w:sz w:val="16"/>
                <w:szCs w:val="16"/>
              </w:rPr>
            </w:pPr>
            <w:r>
              <w:rPr>
                <w:rFonts w:eastAsia="DengXian"/>
                <w:b/>
                <w:bCs/>
                <w:sz w:val="16"/>
                <w:szCs w:val="16"/>
              </w:rPr>
              <w:t>Which TN cells in a TN to observe?</w:t>
            </w:r>
          </w:p>
        </w:tc>
      </w:tr>
      <w:tr w:rsidR="00723CC4" w:rsidRPr="002333E3" w14:paraId="752014CB" w14:textId="77777777" w:rsidTr="009A025C">
        <w:trPr>
          <w:trHeight w:val="1073"/>
        </w:trPr>
        <w:tc>
          <w:tcPr>
            <w:tcW w:w="91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B3C122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1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30051470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with NTN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EDD36B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DL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D49BB2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NTN DL</w:t>
            </w:r>
          </w:p>
        </w:tc>
        <w:tc>
          <w:tcPr>
            <w:tcW w:w="1500" w:type="pct"/>
            <w:vAlign w:val="center"/>
          </w:tcPr>
          <w:p w14:paraId="7265BDC0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 w:hint="eastAsia"/>
                <w:b/>
                <w:sz w:val="16"/>
                <w:szCs w:val="16"/>
                <w:u w:val="single"/>
              </w:rPr>
              <w:t>N</w:t>
            </w: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TN cell:</w:t>
            </w:r>
          </w:p>
          <w:p w14:paraId="442D5088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Observe NTN central beam for SINR, 6 adjacent beams for inter-beam interference.</w:t>
            </w:r>
          </w:p>
          <w:p w14:paraId="19774CE5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</w:p>
          <w:p w14:paraId="10CDBEB7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 w:hint="eastAsia"/>
                <w:b/>
                <w:sz w:val="16"/>
                <w:szCs w:val="16"/>
                <w:u w:val="single"/>
              </w:rPr>
              <w:t>N</w:t>
            </w: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TN UE:</w:t>
            </w:r>
          </w:p>
          <w:p w14:paraId="401A3DEF" w14:textId="75419B71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NTN UEs dropped </w:t>
            </w:r>
            <w:r w:rsidR="00A51488">
              <w:rPr>
                <w:rFonts w:eastAsia="DengXian"/>
                <w:b/>
                <w:sz w:val="16"/>
                <w:szCs w:val="16"/>
              </w:rPr>
              <w:t>in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TN clusters</w:t>
            </w:r>
            <w:r w:rsidR="00645663">
              <w:rPr>
                <w:rFonts w:eastAsia="DengXian"/>
                <w:b/>
                <w:sz w:val="16"/>
                <w:szCs w:val="16"/>
              </w:rPr>
              <w:t>.</w:t>
            </w:r>
          </w:p>
        </w:tc>
        <w:tc>
          <w:tcPr>
            <w:tcW w:w="1545" w:type="pct"/>
            <w:shd w:val="clear" w:color="auto" w:fill="auto"/>
            <w:vAlign w:val="center"/>
          </w:tcPr>
          <w:p w14:paraId="49C6D04B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One cluster with 19 TN cells (57 sectors) randomly placed in the central NTN beam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6B31983F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</w:p>
          <w:p w14:paraId="68AAA245" w14:textId="02476AD3" w:rsidR="00723CC4" w:rsidRPr="002333E3" w:rsidRDefault="00D35F4A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b/>
                <w:sz w:val="16"/>
                <w:szCs w:val="16"/>
              </w:rPr>
              <w:t>Only the</w:t>
            </w:r>
            <w:r w:rsidR="00723CC4" w:rsidRPr="002333E3">
              <w:rPr>
                <w:rFonts w:eastAsia="DengXian"/>
                <w:b/>
                <w:sz w:val="16"/>
                <w:szCs w:val="16"/>
              </w:rPr>
              <w:t xml:space="preserve"> active TN clusters which </w:t>
            </w:r>
            <w:r w:rsidR="00A9194B">
              <w:rPr>
                <w:rFonts w:eastAsia="DengXian"/>
                <w:b/>
                <w:sz w:val="16"/>
                <w:szCs w:val="16"/>
              </w:rPr>
              <w:t>contain</w:t>
            </w:r>
            <w:r w:rsidR="00723CC4" w:rsidRPr="002333E3">
              <w:rPr>
                <w:rFonts w:eastAsia="DengXian"/>
                <w:b/>
                <w:sz w:val="16"/>
                <w:szCs w:val="16"/>
              </w:rPr>
              <w:t xml:space="preserve"> the NTN UE(s).</w:t>
            </w:r>
          </w:p>
        </w:tc>
      </w:tr>
    </w:tbl>
    <w:p w14:paraId="6ACAA6E1" w14:textId="77777777" w:rsidR="00723CC4" w:rsidRPr="002333E3" w:rsidRDefault="00723CC4" w:rsidP="00723CC4">
      <w:pPr>
        <w:spacing w:after="0"/>
      </w:pPr>
    </w:p>
    <w:tbl>
      <w:tblPr>
        <w:tblW w:w="5463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85"/>
        <w:gridCol w:w="708"/>
        <w:gridCol w:w="568"/>
        <w:gridCol w:w="568"/>
        <w:gridCol w:w="4678"/>
        <w:gridCol w:w="4818"/>
        <w:gridCol w:w="3967"/>
      </w:tblGrid>
      <w:tr w:rsidR="00723CC4" w:rsidRPr="002333E3" w14:paraId="5AA1435B" w14:textId="77777777" w:rsidTr="009A025C">
        <w:trPr>
          <w:trHeight w:val="877"/>
        </w:trPr>
        <w:tc>
          <w:tcPr>
            <w:tcW w:w="91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70FEBF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2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38E9CCB7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with NTN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5F4E89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UL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54D79A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NTN UL</w:t>
            </w:r>
          </w:p>
        </w:tc>
        <w:tc>
          <w:tcPr>
            <w:tcW w:w="1500" w:type="pct"/>
            <w:vAlign w:val="center"/>
          </w:tcPr>
          <w:p w14:paraId="24E01646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cell:</w:t>
            </w:r>
          </w:p>
          <w:p w14:paraId="43C3417D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Observe NTN central beam for SINR, 6 adjacent beams for inter-beam interference.</w:t>
            </w:r>
          </w:p>
          <w:p w14:paraId="34B42BE2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</w:p>
          <w:p w14:paraId="7F043DE9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UE:</w:t>
            </w:r>
          </w:p>
          <w:p w14:paraId="60C8186A" w14:textId="7860C21C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NTN UEs dropped </w:t>
            </w:r>
            <w:r w:rsidR="00A51488">
              <w:rPr>
                <w:rFonts w:eastAsia="DengXian"/>
                <w:b/>
                <w:sz w:val="16"/>
                <w:szCs w:val="16"/>
              </w:rPr>
              <w:t>in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TN clusters</w:t>
            </w:r>
          </w:p>
        </w:tc>
        <w:tc>
          <w:tcPr>
            <w:tcW w:w="1545" w:type="pct"/>
            <w:shd w:val="clear" w:color="auto" w:fill="auto"/>
            <w:vAlign w:val="center"/>
          </w:tcPr>
          <w:p w14:paraId="775D959D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Consider an active rate of 20% for TN.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5C419295" w14:textId="2542B85C" w:rsidR="00723CC4" w:rsidRPr="002333E3" w:rsidRDefault="00D35F4A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b/>
                <w:sz w:val="16"/>
                <w:szCs w:val="16"/>
              </w:rPr>
              <w:t>Only the</w:t>
            </w:r>
            <w:r w:rsidR="00723CC4" w:rsidRPr="002333E3">
              <w:rPr>
                <w:rFonts w:eastAsia="DengXian"/>
                <w:b/>
                <w:sz w:val="16"/>
                <w:szCs w:val="16"/>
              </w:rPr>
              <w:t xml:space="preserve"> active TN cells in central NTN beam</w:t>
            </w:r>
          </w:p>
        </w:tc>
      </w:tr>
    </w:tbl>
    <w:p w14:paraId="77A1E31B" w14:textId="77777777" w:rsidR="00723CC4" w:rsidRPr="002333E3" w:rsidRDefault="00723CC4" w:rsidP="00723CC4">
      <w:pPr>
        <w:spacing w:after="0"/>
        <w:rPr>
          <w:sz w:val="16"/>
          <w:szCs w:val="16"/>
        </w:rPr>
      </w:pPr>
    </w:p>
    <w:tbl>
      <w:tblPr>
        <w:tblW w:w="5463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707"/>
        <w:gridCol w:w="568"/>
        <w:gridCol w:w="568"/>
        <w:gridCol w:w="4678"/>
        <w:gridCol w:w="4821"/>
        <w:gridCol w:w="3967"/>
      </w:tblGrid>
      <w:tr w:rsidR="00723CC4" w:rsidRPr="002333E3" w14:paraId="16E15F97" w14:textId="77777777" w:rsidTr="009A025C">
        <w:trPr>
          <w:trHeight w:val="588"/>
        </w:trPr>
        <w:tc>
          <w:tcPr>
            <w:tcW w:w="91" w:type="pct"/>
            <w:vMerge w:val="restart"/>
            <w:tcBorders>
              <w:bottom w:val="single" w:sz="8" w:space="0" w:color="000000"/>
            </w:tcBorders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9275FA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3</w:t>
            </w:r>
          </w:p>
        </w:tc>
        <w:tc>
          <w:tcPr>
            <w:tcW w:w="227" w:type="pct"/>
            <w:vMerge w:val="restart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5C4B257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with NTN</w:t>
            </w:r>
          </w:p>
        </w:tc>
        <w:tc>
          <w:tcPr>
            <w:tcW w:w="182" w:type="pct"/>
            <w:vMerge w:val="restart"/>
            <w:tcBorders>
              <w:bottom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FA8820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NTN DL</w:t>
            </w:r>
          </w:p>
        </w:tc>
        <w:tc>
          <w:tcPr>
            <w:tcW w:w="182" w:type="pct"/>
            <w:vMerge w:val="restart"/>
            <w:tcBorders>
              <w:bottom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450945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DL</w:t>
            </w:r>
          </w:p>
        </w:tc>
        <w:tc>
          <w:tcPr>
            <w:tcW w:w="1500" w:type="pct"/>
            <w:tcBorders>
              <w:bottom w:val="single" w:sz="8" w:space="0" w:color="000000"/>
            </w:tcBorders>
            <w:vAlign w:val="center"/>
          </w:tcPr>
          <w:p w14:paraId="4E816725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cell:</w:t>
            </w:r>
          </w:p>
          <w:p w14:paraId="555ED06E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Nadir point.</w:t>
            </w:r>
          </w:p>
          <w:p w14:paraId="316EEB92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</w:p>
          <w:p w14:paraId="07501131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 w:hint="eastAsia"/>
                <w:b/>
                <w:sz w:val="16"/>
                <w:szCs w:val="16"/>
                <w:u w:val="single"/>
              </w:rPr>
              <w:t>N</w:t>
            </w: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TN UE:</w:t>
            </w:r>
          </w:p>
          <w:p w14:paraId="25B02D6A" w14:textId="7E0698F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NTN UEs dropped </w:t>
            </w:r>
            <w:r w:rsidR="00A51488">
              <w:rPr>
                <w:rFonts w:eastAsia="DengXian"/>
                <w:b/>
                <w:sz w:val="16"/>
                <w:szCs w:val="16"/>
              </w:rPr>
              <w:t>in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TN clusters</w:t>
            </w:r>
            <w:r w:rsidR="005C1221">
              <w:rPr>
                <w:rFonts w:eastAsia="DengXian"/>
                <w:b/>
                <w:sz w:val="16"/>
                <w:szCs w:val="16"/>
              </w:rPr>
              <w:t>, close by TN UEs.</w:t>
            </w:r>
          </w:p>
        </w:tc>
        <w:tc>
          <w:tcPr>
            <w:tcW w:w="1546" w:type="pct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2CB0037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TN clusters randomly placed in this NTN beam</w:t>
            </w:r>
          </w:p>
        </w:tc>
        <w:tc>
          <w:tcPr>
            <w:tcW w:w="1272" w:type="pct"/>
            <w:vMerge w:val="restart"/>
            <w:shd w:val="clear" w:color="auto" w:fill="auto"/>
            <w:vAlign w:val="center"/>
          </w:tcPr>
          <w:p w14:paraId="70D42D79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All in central NTN beam</w:t>
            </w:r>
          </w:p>
        </w:tc>
      </w:tr>
      <w:tr w:rsidR="00723CC4" w:rsidRPr="002333E3" w14:paraId="1C66F2B4" w14:textId="77777777" w:rsidTr="009A025C">
        <w:trPr>
          <w:trHeight w:val="1099"/>
        </w:trPr>
        <w:tc>
          <w:tcPr>
            <w:tcW w:w="91" w:type="pct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1CD53B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227" w:type="pct"/>
            <w:vMerge/>
            <w:shd w:val="clear" w:color="auto" w:fill="auto"/>
            <w:vAlign w:val="center"/>
          </w:tcPr>
          <w:p w14:paraId="702D2D2B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82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2ACAAD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82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AE12A8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500" w:type="pct"/>
            <w:vAlign w:val="center"/>
          </w:tcPr>
          <w:p w14:paraId="350E9FA2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cell:</w:t>
            </w:r>
          </w:p>
          <w:p w14:paraId="0D0ED336" w14:textId="0D4C5618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NTN cell with satellite at low elevation (</w:t>
            </w:r>
            <w:r w:rsidR="003C2F6B">
              <w:rPr>
                <w:rFonts w:eastAsia="DengXian"/>
                <w:b/>
                <w:sz w:val="16"/>
                <w:szCs w:val="16"/>
              </w:rPr>
              <w:t>to be further discussed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for GEO and LEO</w:t>
            </w:r>
            <w:r w:rsidRPr="002333E3">
              <w:rPr>
                <w:rFonts w:eastAsia="DengXian" w:hint="eastAsia"/>
                <w:b/>
                <w:sz w:val="16"/>
                <w:szCs w:val="16"/>
              </w:rPr>
              <w:t>，</w:t>
            </w:r>
            <w:r w:rsidR="00043CAE" w:rsidRPr="002333E3">
              <w:rPr>
                <w:rFonts w:eastAsia="DengXian"/>
                <w:b/>
                <w:sz w:val="16"/>
                <w:szCs w:val="16"/>
              </w:rPr>
              <w:t>interested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companies can bring analysis and results for other values)</w:t>
            </w:r>
          </w:p>
          <w:p w14:paraId="0CC96B6E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</w:p>
          <w:p w14:paraId="262AFFE7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</w:t>
            </w:r>
            <w:r w:rsidRPr="002333E3">
              <w:rPr>
                <w:rFonts w:eastAsia="DengXian" w:hint="eastAsia"/>
                <w:b/>
                <w:sz w:val="16"/>
                <w:szCs w:val="16"/>
                <w:u w:val="single"/>
              </w:rPr>
              <w:t>:</w:t>
            </w:r>
          </w:p>
          <w:p w14:paraId="5AA80972" w14:textId="77F60138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NTN UEs dropped </w:t>
            </w:r>
            <w:r w:rsidR="002E5961">
              <w:rPr>
                <w:rFonts w:eastAsia="DengXian"/>
                <w:b/>
                <w:sz w:val="16"/>
                <w:szCs w:val="16"/>
              </w:rPr>
              <w:t>in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TN clusters</w:t>
            </w:r>
            <w:r w:rsidR="005C1221">
              <w:rPr>
                <w:rFonts w:eastAsia="DengXian"/>
                <w:b/>
                <w:sz w:val="16"/>
                <w:szCs w:val="16"/>
              </w:rPr>
              <w:t>, close by TN UEs.</w:t>
            </w:r>
          </w:p>
        </w:tc>
        <w:tc>
          <w:tcPr>
            <w:tcW w:w="1546" w:type="pct"/>
            <w:shd w:val="clear" w:color="auto" w:fill="auto"/>
            <w:vAlign w:val="center"/>
          </w:tcPr>
          <w:p w14:paraId="7B7F5405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TN clusters randomly placed in this NTN beam</w:t>
            </w:r>
          </w:p>
        </w:tc>
        <w:tc>
          <w:tcPr>
            <w:tcW w:w="1272" w:type="pct"/>
            <w:vMerge/>
            <w:shd w:val="clear" w:color="auto" w:fill="auto"/>
            <w:vAlign w:val="center"/>
          </w:tcPr>
          <w:p w14:paraId="5EC73C73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</w:p>
        </w:tc>
      </w:tr>
    </w:tbl>
    <w:p w14:paraId="34799E96" w14:textId="77777777" w:rsidR="00723CC4" w:rsidRPr="002333E3" w:rsidRDefault="00723CC4" w:rsidP="00723CC4">
      <w:pPr>
        <w:spacing w:after="0"/>
        <w:rPr>
          <w:sz w:val="16"/>
          <w:szCs w:val="16"/>
        </w:rPr>
      </w:pPr>
    </w:p>
    <w:tbl>
      <w:tblPr>
        <w:tblW w:w="5463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707"/>
        <w:gridCol w:w="568"/>
        <w:gridCol w:w="568"/>
        <w:gridCol w:w="4678"/>
        <w:gridCol w:w="4821"/>
        <w:gridCol w:w="3967"/>
      </w:tblGrid>
      <w:tr w:rsidR="00723CC4" w:rsidRPr="002333E3" w14:paraId="712AA6A0" w14:textId="77777777" w:rsidTr="009A025C">
        <w:trPr>
          <w:trHeight w:val="674"/>
        </w:trPr>
        <w:tc>
          <w:tcPr>
            <w:tcW w:w="91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C5A700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4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11A481EC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with NTN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18E2D2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NTN UL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C272F3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UL</w:t>
            </w:r>
          </w:p>
        </w:tc>
        <w:tc>
          <w:tcPr>
            <w:tcW w:w="1500" w:type="pct"/>
            <w:vAlign w:val="center"/>
          </w:tcPr>
          <w:p w14:paraId="46C0940B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cell:</w:t>
            </w:r>
          </w:p>
          <w:p w14:paraId="64FC3393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Nadir point.</w:t>
            </w:r>
          </w:p>
          <w:p w14:paraId="3A53767A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</w:p>
          <w:p w14:paraId="2EF50BA0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UE:</w:t>
            </w:r>
          </w:p>
          <w:p w14:paraId="09CBC2C8" w14:textId="58C1FD8B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NTN UEs dropped </w:t>
            </w:r>
            <w:r w:rsidR="002E5961">
              <w:rPr>
                <w:rFonts w:eastAsia="DengXian"/>
                <w:b/>
                <w:sz w:val="16"/>
                <w:szCs w:val="16"/>
              </w:rPr>
              <w:t>in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TN clusters</w:t>
            </w:r>
            <w:r w:rsidR="005C1221">
              <w:rPr>
                <w:rFonts w:eastAsia="DengXian"/>
                <w:b/>
                <w:sz w:val="16"/>
                <w:szCs w:val="16"/>
              </w:rPr>
              <w:t>, close by TN BS.</w:t>
            </w:r>
          </w:p>
        </w:tc>
        <w:tc>
          <w:tcPr>
            <w:tcW w:w="1546" w:type="pct"/>
            <w:shd w:val="clear" w:color="auto" w:fill="auto"/>
            <w:vAlign w:val="center"/>
          </w:tcPr>
          <w:p w14:paraId="68FC3B56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TN randomly placed in this NTN beam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2F7D336D" w14:textId="24D8AFE6" w:rsidR="00723CC4" w:rsidRPr="002333E3" w:rsidRDefault="00D35F4A" w:rsidP="009A025C">
            <w:pPr>
              <w:snapToGrid w:val="0"/>
              <w:spacing w:after="0"/>
              <w:rPr>
                <w:rFonts w:eastAsia="DengXian"/>
                <w:b/>
                <w:strike/>
                <w:sz w:val="16"/>
                <w:szCs w:val="16"/>
              </w:rPr>
            </w:pPr>
            <w:r>
              <w:rPr>
                <w:rFonts w:eastAsia="DengXian"/>
                <w:b/>
                <w:sz w:val="16"/>
                <w:szCs w:val="16"/>
              </w:rPr>
              <w:t>Only the</w:t>
            </w:r>
            <w:r w:rsidR="00723CC4" w:rsidRPr="002333E3">
              <w:rPr>
                <w:rFonts w:eastAsia="DengXian"/>
                <w:b/>
                <w:sz w:val="16"/>
                <w:szCs w:val="16"/>
              </w:rPr>
              <w:t xml:space="preserve"> active TN clusters which </w:t>
            </w:r>
            <w:r w:rsidR="00A9194B">
              <w:rPr>
                <w:rFonts w:eastAsia="DengXian"/>
                <w:b/>
                <w:sz w:val="16"/>
                <w:szCs w:val="16"/>
              </w:rPr>
              <w:t>contain</w:t>
            </w:r>
            <w:r w:rsidR="00723CC4" w:rsidRPr="002333E3">
              <w:rPr>
                <w:rFonts w:eastAsia="DengXian"/>
                <w:b/>
                <w:sz w:val="16"/>
                <w:szCs w:val="16"/>
              </w:rPr>
              <w:t xml:space="preserve"> NTN UE(s) </w:t>
            </w:r>
            <w:r>
              <w:rPr>
                <w:rFonts w:eastAsia="DengXian"/>
                <w:b/>
                <w:sz w:val="16"/>
                <w:szCs w:val="16"/>
              </w:rPr>
              <w:t>.</w:t>
            </w:r>
          </w:p>
        </w:tc>
      </w:tr>
    </w:tbl>
    <w:p w14:paraId="0C4733A7" w14:textId="77777777" w:rsidR="00723CC4" w:rsidRPr="002333E3" w:rsidRDefault="00723CC4" w:rsidP="00723CC4">
      <w:pPr>
        <w:spacing w:after="0"/>
        <w:rPr>
          <w:sz w:val="16"/>
          <w:szCs w:val="16"/>
        </w:rPr>
      </w:pPr>
    </w:p>
    <w:tbl>
      <w:tblPr>
        <w:tblW w:w="5463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707"/>
        <w:gridCol w:w="568"/>
        <w:gridCol w:w="568"/>
        <w:gridCol w:w="4678"/>
        <w:gridCol w:w="4821"/>
        <w:gridCol w:w="3967"/>
      </w:tblGrid>
      <w:tr w:rsidR="00723CC4" w:rsidRPr="002333E3" w14:paraId="703C84AC" w14:textId="77777777" w:rsidTr="009A025C">
        <w:trPr>
          <w:trHeight w:val="1241"/>
        </w:trPr>
        <w:tc>
          <w:tcPr>
            <w:tcW w:w="91" w:type="pct"/>
            <w:vMerge w:val="restar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9533F5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lastRenderedPageBreak/>
              <w:t>5</w:t>
            </w:r>
          </w:p>
        </w:tc>
        <w:tc>
          <w:tcPr>
            <w:tcW w:w="227" w:type="pct"/>
            <w:vMerge w:val="restart"/>
            <w:shd w:val="clear" w:color="auto" w:fill="auto"/>
            <w:vAlign w:val="center"/>
          </w:tcPr>
          <w:p w14:paraId="50F710E0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with NTN</w:t>
            </w:r>
          </w:p>
        </w:tc>
        <w:tc>
          <w:tcPr>
            <w:tcW w:w="182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4F372B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NTN UL</w:t>
            </w:r>
          </w:p>
        </w:tc>
        <w:tc>
          <w:tcPr>
            <w:tcW w:w="182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0445A3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DL</w:t>
            </w:r>
          </w:p>
        </w:tc>
        <w:tc>
          <w:tcPr>
            <w:tcW w:w="1500" w:type="pct"/>
            <w:vAlign w:val="center"/>
          </w:tcPr>
          <w:p w14:paraId="09F04FF7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 xml:space="preserve">NTN cell: </w:t>
            </w:r>
          </w:p>
          <w:p w14:paraId="633870B9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Nadir point</w:t>
            </w:r>
          </w:p>
          <w:p w14:paraId="074959AE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</w:p>
          <w:p w14:paraId="24020DFA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UE:</w:t>
            </w:r>
          </w:p>
          <w:p w14:paraId="7DDEF846" w14:textId="0D1F1ADE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NTN UEs dropped </w:t>
            </w:r>
            <w:r w:rsidR="002E5961">
              <w:rPr>
                <w:rFonts w:eastAsia="DengXian"/>
                <w:b/>
                <w:sz w:val="16"/>
                <w:szCs w:val="16"/>
              </w:rPr>
              <w:t>in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TN clusters</w:t>
            </w:r>
            <w:r w:rsidR="005C1221">
              <w:rPr>
                <w:rFonts w:eastAsia="DengXian"/>
                <w:b/>
                <w:sz w:val="16"/>
                <w:szCs w:val="16"/>
              </w:rPr>
              <w:t>, close by TN UEs.</w:t>
            </w:r>
          </w:p>
        </w:tc>
        <w:tc>
          <w:tcPr>
            <w:tcW w:w="1546" w:type="pct"/>
            <w:shd w:val="clear" w:color="auto" w:fill="auto"/>
            <w:vAlign w:val="center"/>
          </w:tcPr>
          <w:p w14:paraId="6DE78811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TN clusters randomly placed in this NTN beam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665BF114" w14:textId="5BAC0CA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All active TN clusters which </w:t>
            </w:r>
            <w:r w:rsidR="00D35F4A">
              <w:rPr>
                <w:rFonts w:eastAsia="DengXian"/>
                <w:b/>
                <w:sz w:val="16"/>
                <w:szCs w:val="16"/>
              </w:rPr>
              <w:t>contain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NTN UE(s)</w:t>
            </w:r>
          </w:p>
        </w:tc>
      </w:tr>
      <w:tr w:rsidR="00723CC4" w:rsidRPr="002333E3" w14:paraId="50B42F13" w14:textId="77777777" w:rsidTr="009A025C">
        <w:trPr>
          <w:trHeight w:val="905"/>
        </w:trPr>
        <w:tc>
          <w:tcPr>
            <w:tcW w:w="91" w:type="pct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BAB6B7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227" w:type="pct"/>
            <w:vMerge/>
            <w:shd w:val="clear" w:color="auto" w:fill="auto"/>
            <w:vAlign w:val="center"/>
          </w:tcPr>
          <w:p w14:paraId="02006A9E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82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06E498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82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7C9A13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500" w:type="pct"/>
            <w:vAlign w:val="center"/>
          </w:tcPr>
          <w:p w14:paraId="4B2FA93D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cell:</w:t>
            </w:r>
          </w:p>
          <w:p w14:paraId="7E7C56EF" w14:textId="47E8D764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i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NTN cell with satellite at low elevation </w:t>
            </w:r>
            <w:r w:rsidRPr="002333E3">
              <w:rPr>
                <w:rFonts w:eastAsia="DengXian"/>
                <w:sz w:val="16"/>
                <w:szCs w:val="16"/>
              </w:rPr>
              <w:t>(</w:t>
            </w:r>
            <w:r w:rsidR="003C2F6B">
              <w:rPr>
                <w:rFonts w:eastAsia="DengXian"/>
                <w:b/>
                <w:sz w:val="16"/>
                <w:szCs w:val="16"/>
              </w:rPr>
              <w:t>to be further discussed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for GEO and LEO</w:t>
            </w:r>
            <w:r w:rsidRPr="002333E3">
              <w:rPr>
                <w:rFonts w:eastAsia="DengXian" w:hint="eastAsia"/>
                <w:b/>
                <w:sz w:val="16"/>
                <w:szCs w:val="16"/>
              </w:rPr>
              <w:t>，</w:t>
            </w:r>
            <w:r w:rsidR="00043CAE" w:rsidRPr="002333E3">
              <w:rPr>
                <w:rFonts w:eastAsia="DengXian"/>
                <w:b/>
                <w:sz w:val="16"/>
                <w:szCs w:val="16"/>
              </w:rPr>
              <w:t>interested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companies can bring analysis and results for other values</w:t>
            </w:r>
            <w:r w:rsidRPr="002333E3">
              <w:rPr>
                <w:rFonts w:eastAsia="DengXian"/>
                <w:sz w:val="16"/>
                <w:szCs w:val="16"/>
              </w:rPr>
              <w:t>).</w:t>
            </w:r>
          </w:p>
          <w:p w14:paraId="031FFD7F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</w:p>
          <w:p w14:paraId="7D4CAF8C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UE:</w:t>
            </w:r>
          </w:p>
          <w:p w14:paraId="01F799D5" w14:textId="48049FA4" w:rsidR="00723CC4" w:rsidRPr="002333E3" w:rsidRDefault="002E5961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NTN UEs dropped </w:t>
            </w:r>
            <w:r>
              <w:rPr>
                <w:rFonts w:eastAsia="DengXian"/>
                <w:b/>
                <w:sz w:val="16"/>
                <w:szCs w:val="16"/>
              </w:rPr>
              <w:t>in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TN clusters</w:t>
            </w:r>
            <w:r w:rsidR="005C1221">
              <w:rPr>
                <w:rFonts w:eastAsia="DengXian"/>
                <w:b/>
                <w:sz w:val="16"/>
                <w:szCs w:val="16"/>
              </w:rPr>
              <w:t>, close by TN UEs.</w:t>
            </w:r>
          </w:p>
        </w:tc>
        <w:tc>
          <w:tcPr>
            <w:tcW w:w="1546" w:type="pct"/>
            <w:shd w:val="clear" w:color="auto" w:fill="auto"/>
            <w:vAlign w:val="center"/>
          </w:tcPr>
          <w:p w14:paraId="12D53043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TN clusters randomly placed in this NTN beam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17A93071" w14:textId="7640E7F1" w:rsidR="00723CC4" w:rsidRPr="002333E3" w:rsidRDefault="00D35F4A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b/>
                <w:sz w:val="16"/>
                <w:szCs w:val="16"/>
              </w:rPr>
              <w:t>Only the</w:t>
            </w:r>
            <w:r w:rsidR="00723CC4" w:rsidRPr="002333E3">
              <w:rPr>
                <w:rFonts w:eastAsia="DengXian"/>
                <w:b/>
                <w:sz w:val="16"/>
                <w:szCs w:val="16"/>
              </w:rPr>
              <w:t xml:space="preserve"> active TN clusters which </w:t>
            </w:r>
            <w:r>
              <w:rPr>
                <w:rFonts w:eastAsia="DengXian"/>
                <w:b/>
                <w:sz w:val="16"/>
                <w:szCs w:val="16"/>
              </w:rPr>
              <w:t>contain</w:t>
            </w:r>
            <w:r w:rsidR="00723CC4" w:rsidRPr="002333E3">
              <w:rPr>
                <w:rFonts w:eastAsia="DengXian"/>
                <w:b/>
                <w:sz w:val="16"/>
                <w:szCs w:val="16"/>
              </w:rPr>
              <w:t xml:space="preserve"> NTN UE(s)</w:t>
            </w:r>
            <w:r>
              <w:rPr>
                <w:rFonts w:eastAsia="DengXian"/>
                <w:b/>
                <w:sz w:val="16"/>
                <w:szCs w:val="16"/>
              </w:rPr>
              <w:t>.</w:t>
            </w:r>
          </w:p>
        </w:tc>
      </w:tr>
    </w:tbl>
    <w:p w14:paraId="2B7EC571" w14:textId="77777777" w:rsidR="00723CC4" w:rsidRPr="002333E3" w:rsidRDefault="00723CC4" w:rsidP="00723CC4">
      <w:pPr>
        <w:spacing w:after="0"/>
        <w:rPr>
          <w:b/>
          <w:i/>
          <w:sz w:val="16"/>
          <w:szCs w:val="16"/>
        </w:rPr>
      </w:pPr>
    </w:p>
    <w:tbl>
      <w:tblPr>
        <w:tblW w:w="5463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707"/>
        <w:gridCol w:w="568"/>
        <w:gridCol w:w="568"/>
        <w:gridCol w:w="4678"/>
        <w:gridCol w:w="4821"/>
        <w:gridCol w:w="3967"/>
      </w:tblGrid>
      <w:tr w:rsidR="00723CC4" w14:paraId="15489673" w14:textId="77777777" w:rsidTr="009A025C">
        <w:trPr>
          <w:trHeight w:val="676"/>
        </w:trPr>
        <w:tc>
          <w:tcPr>
            <w:tcW w:w="91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695C37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6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1A036D7E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with NTN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8C4781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DL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9FD356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NTN UL</w:t>
            </w:r>
          </w:p>
        </w:tc>
        <w:tc>
          <w:tcPr>
            <w:tcW w:w="1500" w:type="pct"/>
            <w:vAlign w:val="center"/>
          </w:tcPr>
          <w:p w14:paraId="3E7B8247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 w:hint="eastAsia"/>
                <w:b/>
                <w:sz w:val="16"/>
                <w:szCs w:val="16"/>
                <w:u w:val="single"/>
              </w:rPr>
              <w:t>N</w:t>
            </w: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TN cell:</w:t>
            </w:r>
          </w:p>
          <w:p w14:paraId="2341B756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Observe NTN central beam for SINR, 6 adjacent beams for inter-beam interference.</w:t>
            </w:r>
          </w:p>
          <w:p w14:paraId="2B23140B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</w:p>
          <w:p w14:paraId="434120F4" w14:textId="6811D06C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</w:t>
            </w:r>
            <w:r w:rsidR="002E5961" w:rsidRPr="002333E3">
              <w:rPr>
                <w:rFonts w:eastAsia="DengXian"/>
                <w:b/>
                <w:sz w:val="16"/>
                <w:szCs w:val="16"/>
              </w:rPr>
              <w:t xml:space="preserve"> NTN UEs dropped </w:t>
            </w:r>
            <w:r w:rsidR="002E5961">
              <w:rPr>
                <w:rFonts w:eastAsia="DengXian"/>
                <w:b/>
                <w:sz w:val="16"/>
                <w:szCs w:val="16"/>
              </w:rPr>
              <w:t>in</w:t>
            </w:r>
            <w:r w:rsidR="002E5961" w:rsidRPr="002333E3">
              <w:rPr>
                <w:rFonts w:eastAsia="DengXian"/>
                <w:b/>
                <w:sz w:val="16"/>
                <w:szCs w:val="16"/>
              </w:rPr>
              <w:t xml:space="preserve"> TN clusters</w:t>
            </w:r>
          </w:p>
        </w:tc>
        <w:tc>
          <w:tcPr>
            <w:tcW w:w="1546" w:type="pct"/>
            <w:shd w:val="clear" w:color="auto" w:fill="auto"/>
            <w:vAlign w:val="center"/>
          </w:tcPr>
          <w:p w14:paraId="349A0A7B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Consider the active rate of 20% for TN.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1490E25C" w14:textId="77777777" w:rsidR="00723CC4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All active TN cells in central NTN beam</w:t>
            </w:r>
          </w:p>
        </w:tc>
      </w:tr>
    </w:tbl>
    <w:p w14:paraId="1CC08801" w14:textId="77777777" w:rsidR="00723CC4" w:rsidRDefault="00723CC4" w:rsidP="00723CC4">
      <w:pPr>
        <w:rPr>
          <w:rFonts w:ascii="Arial" w:hAnsi="Arial"/>
          <w:sz w:val="32"/>
        </w:rPr>
      </w:pPr>
    </w:p>
    <w:tbl>
      <w:tblPr>
        <w:tblW w:w="5463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707"/>
        <w:gridCol w:w="568"/>
        <w:gridCol w:w="568"/>
        <w:gridCol w:w="4678"/>
        <w:gridCol w:w="4821"/>
        <w:gridCol w:w="3967"/>
      </w:tblGrid>
      <w:tr w:rsidR="00723CC4" w:rsidRPr="002333E3" w14:paraId="4FD9C738" w14:textId="77777777" w:rsidTr="009A025C">
        <w:trPr>
          <w:trHeight w:val="1241"/>
        </w:trPr>
        <w:tc>
          <w:tcPr>
            <w:tcW w:w="91" w:type="pct"/>
            <w:vMerge w:val="restar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2E5A1E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7</w:t>
            </w:r>
          </w:p>
        </w:tc>
        <w:tc>
          <w:tcPr>
            <w:tcW w:w="227" w:type="pct"/>
            <w:vMerge w:val="restart"/>
            <w:shd w:val="clear" w:color="auto" w:fill="auto"/>
            <w:vAlign w:val="center"/>
          </w:tcPr>
          <w:p w14:paraId="0A43FCE1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with NTN</w:t>
            </w:r>
          </w:p>
        </w:tc>
        <w:tc>
          <w:tcPr>
            <w:tcW w:w="182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48FE41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 xml:space="preserve">NTN </w:t>
            </w:r>
            <w:r>
              <w:rPr>
                <w:rFonts w:eastAsia="DengXian"/>
                <w:sz w:val="16"/>
                <w:szCs w:val="16"/>
              </w:rPr>
              <w:t>DL</w:t>
            </w:r>
          </w:p>
        </w:tc>
        <w:tc>
          <w:tcPr>
            <w:tcW w:w="182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4EFE7F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 xml:space="preserve">TN </w:t>
            </w:r>
            <w:r>
              <w:rPr>
                <w:rFonts w:eastAsia="DengXian"/>
                <w:sz w:val="16"/>
                <w:szCs w:val="16"/>
              </w:rPr>
              <w:t>UL</w:t>
            </w:r>
          </w:p>
        </w:tc>
        <w:tc>
          <w:tcPr>
            <w:tcW w:w="1500" w:type="pct"/>
            <w:vAlign w:val="center"/>
          </w:tcPr>
          <w:p w14:paraId="058623C9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 xml:space="preserve">NTN cell: </w:t>
            </w:r>
          </w:p>
          <w:p w14:paraId="06177ABD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Nadir point</w:t>
            </w:r>
          </w:p>
          <w:p w14:paraId="4DCC5849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</w:p>
          <w:p w14:paraId="3363C821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UE:</w:t>
            </w:r>
          </w:p>
          <w:p w14:paraId="16016B23" w14:textId="4DD87D4F" w:rsidR="00723CC4" w:rsidRPr="002333E3" w:rsidRDefault="002E5961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NTN UEs dropped </w:t>
            </w:r>
            <w:r>
              <w:rPr>
                <w:rFonts w:eastAsia="DengXian"/>
                <w:b/>
                <w:sz w:val="16"/>
                <w:szCs w:val="16"/>
              </w:rPr>
              <w:t>in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TN clusters</w:t>
            </w:r>
            <w:r w:rsidR="005C1221">
              <w:rPr>
                <w:rFonts w:eastAsia="DengXian"/>
                <w:b/>
                <w:sz w:val="16"/>
                <w:szCs w:val="16"/>
              </w:rPr>
              <w:t>, close by TN BS.</w:t>
            </w:r>
          </w:p>
        </w:tc>
        <w:tc>
          <w:tcPr>
            <w:tcW w:w="1546" w:type="pct"/>
            <w:shd w:val="clear" w:color="auto" w:fill="auto"/>
            <w:vAlign w:val="center"/>
          </w:tcPr>
          <w:p w14:paraId="4F77ECB0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TN clusters randomly placed in this NTN beam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46C00703" w14:textId="4E8BFE56" w:rsidR="00723CC4" w:rsidRPr="002333E3" w:rsidRDefault="00D35F4A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b/>
                <w:sz w:val="16"/>
                <w:szCs w:val="16"/>
              </w:rPr>
              <w:t>Only the</w:t>
            </w:r>
            <w:r w:rsidR="00723CC4" w:rsidRPr="002333E3">
              <w:rPr>
                <w:rFonts w:eastAsia="DengXian"/>
                <w:b/>
                <w:sz w:val="16"/>
                <w:szCs w:val="16"/>
              </w:rPr>
              <w:t xml:space="preserve"> active TN clusters which </w:t>
            </w:r>
            <w:r>
              <w:rPr>
                <w:rFonts w:eastAsia="DengXian"/>
                <w:b/>
                <w:sz w:val="16"/>
                <w:szCs w:val="16"/>
              </w:rPr>
              <w:t>contain</w:t>
            </w:r>
            <w:r w:rsidR="00723CC4" w:rsidRPr="002333E3">
              <w:rPr>
                <w:rFonts w:eastAsia="DengXian"/>
                <w:b/>
                <w:sz w:val="16"/>
                <w:szCs w:val="16"/>
              </w:rPr>
              <w:t xml:space="preserve"> NTN UE(s)</w:t>
            </w:r>
          </w:p>
        </w:tc>
      </w:tr>
      <w:tr w:rsidR="00723CC4" w:rsidRPr="002333E3" w14:paraId="1C752ACF" w14:textId="77777777" w:rsidTr="009A025C">
        <w:trPr>
          <w:trHeight w:val="905"/>
        </w:trPr>
        <w:tc>
          <w:tcPr>
            <w:tcW w:w="91" w:type="pct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BC93F8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227" w:type="pct"/>
            <w:vMerge/>
            <w:shd w:val="clear" w:color="auto" w:fill="auto"/>
            <w:vAlign w:val="center"/>
          </w:tcPr>
          <w:p w14:paraId="0D858F20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82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D0862E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82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B87E74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500" w:type="pct"/>
            <w:vAlign w:val="center"/>
          </w:tcPr>
          <w:p w14:paraId="41D82FFC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cell:</w:t>
            </w:r>
          </w:p>
          <w:p w14:paraId="1DB5BC87" w14:textId="18AF55AF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i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NTN cell with satellite at low elevation </w:t>
            </w:r>
            <w:r w:rsidRPr="002333E3">
              <w:rPr>
                <w:rFonts w:eastAsia="DengXian"/>
                <w:sz w:val="16"/>
                <w:szCs w:val="16"/>
              </w:rPr>
              <w:t>(</w:t>
            </w:r>
            <w:r w:rsidR="003C2F6B">
              <w:rPr>
                <w:rFonts w:eastAsia="DengXian"/>
                <w:b/>
                <w:sz w:val="16"/>
                <w:szCs w:val="16"/>
              </w:rPr>
              <w:t>to be further discussed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for GEO and LEO</w:t>
            </w:r>
            <w:r w:rsidRPr="002333E3">
              <w:rPr>
                <w:rFonts w:eastAsia="DengXian" w:hint="eastAsia"/>
                <w:b/>
                <w:sz w:val="16"/>
                <w:szCs w:val="16"/>
              </w:rPr>
              <w:t>，</w:t>
            </w:r>
            <w:r w:rsidR="00043CAE" w:rsidRPr="002333E3">
              <w:rPr>
                <w:rFonts w:eastAsia="DengXian"/>
                <w:b/>
                <w:sz w:val="16"/>
                <w:szCs w:val="16"/>
              </w:rPr>
              <w:t>interested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companies can bring analysis and results for other values</w:t>
            </w:r>
            <w:r w:rsidRPr="002333E3">
              <w:rPr>
                <w:rFonts w:eastAsia="DengXian"/>
                <w:sz w:val="16"/>
                <w:szCs w:val="16"/>
              </w:rPr>
              <w:t>).</w:t>
            </w:r>
          </w:p>
          <w:p w14:paraId="600E42AF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</w:p>
          <w:p w14:paraId="1E2123E5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UE:</w:t>
            </w:r>
          </w:p>
          <w:p w14:paraId="786AC661" w14:textId="2AF11313" w:rsidR="00723CC4" w:rsidRPr="002333E3" w:rsidRDefault="002E5961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NTN UEs dropped </w:t>
            </w:r>
            <w:r>
              <w:rPr>
                <w:rFonts w:eastAsia="DengXian"/>
                <w:b/>
                <w:sz w:val="16"/>
                <w:szCs w:val="16"/>
              </w:rPr>
              <w:t>in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TN clusters</w:t>
            </w:r>
            <w:r w:rsidR="005C1221">
              <w:rPr>
                <w:rFonts w:eastAsia="DengXian"/>
                <w:b/>
                <w:sz w:val="16"/>
                <w:szCs w:val="16"/>
              </w:rPr>
              <w:t>, close by TN BS.</w:t>
            </w:r>
          </w:p>
        </w:tc>
        <w:tc>
          <w:tcPr>
            <w:tcW w:w="1546" w:type="pct"/>
            <w:shd w:val="clear" w:color="auto" w:fill="auto"/>
            <w:vAlign w:val="center"/>
          </w:tcPr>
          <w:p w14:paraId="33496E4D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TN clusters randomly placed in this NTN beam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23194B94" w14:textId="39EECF39" w:rsidR="00723CC4" w:rsidRPr="002333E3" w:rsidRDefault="00D35F4A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b/>
                <w:sz w:val="16"/>
                <w:szCs w:val="16"/>
              </w:rPr>
              <w:t xml:space="preserve">Only the </w:t>
            </w:r>
            <w:r w:rsidR="00723CC4" w:rsidRPr="002333E3">
              <w:rPr>
                <w:rFonts w:eastAsia="DengXian"/>
                <w:b/>
                <w:sz w:val="16"/>
                <w:szCs w:val="16"/>
              </w:rPr>
              <w:t xml:space="preserve">active TN clusters which </w:t>
            </w:r>
            <w:r>
              <w:rPr>
                <w:rFonts w:eastAsia="DengXian"/>
                <w:b/>
                <w:sz w:val="16"/>
                <w:szCs w:val="16"/>
              </w:rPr>
              <w:t>contain</w:t>
            </w:r>
            <w:r w:rsidR="00723CC4" w:rsidRPr="002333E3">
              <w:rPr>
                <w:rFonts w:eastAsia="DengXian"/>
                <w:b/>
                <w:sz w:val="16"/>
                <w:szCs w:val="16"/>
              </w:rPr>
              <w:t xml:space="preserve"> NTN UE(s).</w:t>
            </w:r>
          </w:p>
        </w:tc>
      </w:tr>
    </w:tbl>
    <w:p w14:paraId="55F809F6" w14:textId="77777777" w:rsidR="00723CC4" w:rsidRPr="002333E3" w:rsidRDefault="00723CC4" w:rsidP="00723CC4">
      <w:pPr>
        <w:spacing w:after="0"/>
        <w:rPr>
          <w:b/>
          <w:i/>
          <w:sz w:val="16"/>
          <w:szCs w:val="16"/>
        </w:rPr>
      </w:pPr>
    </w:p>
    <w:tbl>
      <w:tblPr>
        <w:tblW w:w="5463" w:type="pct"/>
        <w:tblInd w:w="-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707"/>
        <w:gridCol w:w="568"/>
        <w:gridCol w:w="568"/>
        <w:gridCol w:w="4678"/>
        <w:gridCol w:w="4821"/>
        <w:gridCol w:w="3967"/>
      </w:tblGrid>
      <w:tr w:rsidR="00723CC4" w14:paraId="3BBCEB50" w14:textId="77777777" w:rsidTr="009A025C">
        <w:trPr>
          <w:trHeight w:val="676"/>
        </w:trPr>
        <w:tc>
          <w:tcPr>
            <w:tcW w:w="91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A2F624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>
              <w:rPr>
                <w:rFonts w:eastAsia="DengXian"/>
                <w:sz w:val="16"/>
                <w:szCs w:val="16"/>
              </w:rPr>
              <w:t>8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31C97967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>TN with NTN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433259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 xml:space="preserve">TN </w:t>
            </w:r>
            <w:r>
              <w:rPr>
                <w:rFonts w:eastAsia="DengXian"/>
                <w:sz w:val="16"/>
                <w:szCs w:val="16"/>
              </w:rPr>
              <w:t>U</w:t>
            </w:r>
            <w:r w:rsidRPr="002333E3">
              <w:rPr>
                <w:rFonts w:eastAsia="DengXian"/>
                <w:sz w:val="16"/>
                <w:szCs w:val="16"/>
              </w:rPr>
              <w:t>L</w:t>
            </w:r>
          </w:p>
        </w:tc>
        <w:tc>
          <w:tcPr>
            <w:tcW w:w="18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EF3036" w14:textId="77777777" w:rsidR="00723CC4" w:rsidRPr="002333E3" w:rsidRDefault="00723CC4" w:rsidP="009A025C">
            <w:pPr>
              <w:snapToGrid w:val="0"/>
              <w:spacing w:after="0"/>
              <w:jc w:val="center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sz w:val="16"/>
                <w:szCs w:val="16"/>
              </w:rPr>
              <w:t xml:space="preserve">NTN </w:t>
            </w:r>
            <w:r>
              <w:rPr>
                <w:rFonts w:eastAsia="DengXian"/>
                <w:sz w:val="16"/>
                <w:szCs w:val="16"/>
              </w:rPr>
              <w:t>D</w:t>
            </w:r>
            <w:r w:rsidRPr="002333E3">
              <w:rPr>
                <w:rFonts w:eastAsia="DengXian"/>
                <w:sz w:val="16"/>
                <w:szCs w:val="16"/>
              </w:rPr>
              <w:t>L</w:t>
            </w:r>
          </w:p>
        </w:tc>
        <w:tc>
          <w:tcPr>
            <w:tcW w:w="1500" w:type="pct"/>
            <w:vAlign w:val="center"/>
          </w:tcPr>
          <w:p w14:paraId="10196415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 w:hint="eastAsia"/>
                <w:b/>
                <w:sz w:val="16"/>
                <w:szCs w:val="16"/>
                <w:u w:val="single"/>
              </w:rPr>
              <w:t>N</w:t>
            </w: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TN cell:</w:t>
            </w:r>
          </w:p>
          <w:p w14:paraId="392132A6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Observe NTN central beam for SINR, 6 adjacent beams for inter-beam interference.</w:t>
            </w:r>
          </w:p>
          <w:p w14:paraId="49A0ECE9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</w:rPr>
            </w:pPr>
          </w:p>
          <w:p w14:paraId="3DAD81FC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b/>
                <w:sz w:val="16"/>
                <w:szCs w:val="16"/>
                <w:u w:val="single"/>
              </w:rPr>
            </w:pPr>
            <w:r w:rsidRPr="002333E3">
              <w:rPr>
                <w:rFonts w:eastAsia="DengXian"/>
                <w:b/>
                <w:sz w:val="16"/>
                <w:szCs w:val="16"/>
                <w:u w:val="single"/>
              </w:rPr>
              <w:t>NTN UE</w:t>
            </w:r>
            <w:r w:rsidRPr="002333E3">
              <w:rPr>
                <w:rFonts w:eastAsia="DengXian" w:hint="eastAsia"/>
                <w:b/>
                <w:sz w:val="16"/>
                <w:szCs w:val="16"/>
                <w:u w:val="single"/>
              </w:rPr>
              <w:t>:</w:t>
            </w:r>
          </w:p>
          <w:p w14:paraId="44606422" w14:textId="6CAF30CB" w:rsidR="00723CC4" w:rsidRPr="002333E3" w:rsidRDefault="002E5961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 xml:space="preserve">NTN UEs dropped </w:t>
            </w:r>
            <w:r>
              <w:rPr>
                <w:rFonts w:eastAsia="DengXian"/>
                <w:b/>
                <w:sz w:val="16"/>
                <w:szCs w:val="16"/>
              </w:rPr>
              <w:t>in</w:t>
            </w:r>
            <w:r w:rsidRPr="002333E3">
              <w:rPr>
                <w:rFonts w:eastAsia="DengXian"/>
                <w:b/>
                <w:sz w:val="16"/>
                <w:szCs w:val="16"/>
              </w:rPr>
              <w:t xml:space="preserve"> TN clusters</w:t>
            </w:r>
          </w:p>
        </w:tc>
        <w:tc>
          <w:tcPr>
            <w:tcW w:w="1546" w:type="pct"/>
            <w:shd w:val="clear" w:color="auto" w:fill="auto"/>
            <w:vAlign w:val="center"/>
          </w:tcPr>
          <w:p w14:paraId="40EE400C" w14:textId="77777777" w:rsidR="00723CC4" w:rsidRPr="002333E3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Consider the active rate of 20% for TN.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0F1BE215" w14:textId="77777777" w:rsidR="00723CC4" w:rsidRDefault="00723CC4" w:rsidP="009A025C">
            <w:pPr>
              <w:snapToGrid w:val="0"/>
              <w:spacing w:after="0"/>
              <w:rPr>
                <w:rFonts w:eastAsia="DengXian"/>
                <w:sz w:val="16"/>
                <w:szCs w:val="16"/>
              </w:rPr>
            </w:pPr>
            <w:r w:rsidRPr="002333E3">
              <w:rPr>
                <w:rFonts w:eastAsia="DengXian"/>
                <w:b/>
                <w:sz w:val="16"/>
                <w:szCs w:val="16"/>
              </w:rPr>
              <w:t>All active TN cells in central NTN beam</w:t>
            </w:r>
          </w:p>
        </w:tc>
      </w:tr>
    </w:tbl>
    <w:p w14:paraId="599C31EE" w14:textId="77777777" w:rsidR="00723CC4" w:rsidRDefault="00723CC4" w:rsidP="00723CC4">
      <w:pPr>
        <w:rPr>
          <w:rFonts w:ascii="Arial" w:hAnsi="Arial"/>
          <w:sz w:val="32"/>
        </w:rPr>
      </w:pPr>
    </w:p>
    <w:sectPr w:rsidR="00723CC4">
      <w:footnotePr>
        <w:numRestart w:val="eachSect"/>
      </w:footnotePr>
      <w:pgSz w:w="16840" w:h="11907" w:orient="landscape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2AAAD" w14:textId="77777777" w:rsidR="00BC4F7D" w:rsidRDefault="00BC4F7D" w:rsidP="001B4DC7">
      <w:pPr>
        <w:spacing w:after="0"/>
      </w:pPr>
      <w:r>
        <w:separator/>
      </w:r>
    </w:p>
  </w:endnote>
  <w:endnote w:type="continuationSeparator" w:id="0">
    <w:p w14:paraId="437048CC" w14:textId="77777777" w:rsidR="00BC4F7D" w:rsidRDefault="00BC4F7D" w:rsidP="001B4DC7">
      <w:pPr>
        <w:spacing w:after="0"/>
      </w:pPr>
      <w:r>
        <w:continuationSeparator/>
      </w:r>
    </w:p>
  </w:endnote>
  <w:endnote w:type="continuationNotice" w:id="1">
    <w:p w14:paraId="7C4C2165" w14:textId="77777777" w:rsidR="00BC4F7D" w:rsidRDefault="00BC4F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024A4" w14:textId="77777777" w:rsidR="00BC4F7D" w:rsidRDefault="00BC4F7D" w:rsidP="001B4DC7">
      <w:pPr>
        <w:spacing w:after="0"/>
      </w:pPr>
      <w:r>
        <w:separator/>
      </w:r>
    </w:p>
  </w:footnote>
  <w:footnote w:type="continuationSeparator" w:id="0">
    <w:p w14:paraId="22473F4E" w14:textId="77777777" w:rsidR="00BC4F7D" w:rsidRDefault="00BC4F7D" w:rsidP="001B4DC7">
      <w:pPr>
        <w:spacing w:after="0"/>
      </w:pPr>
      <w:r>
        <w:continuationSeparator/>
      </w:r>
    </w:p>
  </w:footnote>
  <w:footnote w:type="continuationNotice" w:id="1">
    <w:p w14:paraId="18AB8E87" w14:textId="77777777" w:rsidR="00BC4F7D" w:rsidRDefault="00BC4F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3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94573B"/>
    <w:multiLevelType w:val="hybridMultilevel"/>
    <w:tmpl w:val="0A443066"/>
    <w:lvl w:ilvl="0" w:tplc="9D901FF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232841"/>
    <w:multiLevelType w:val="hybridMultilevel"/>
    <w:tmpl w:val="18444290"/>
    <w:lvl w:ilvl="0" w:tplc="54407AE4">
      <w:start w:val="1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10" w15:restartNumberingAfterBreak="0">
    <w:nsid w:val="3325556A"/>
    <w:multiLevelType w:val="hybridMultilevel"/>
    <w:tmpl w:val="3A0641E8"/>
    <w:lvl w:ilvl="0" w:tplc="04090019">
      <w:start w:val="1"/>
      <w:numFmt w:val="lowerLetter"/>
      <w:lvlText w:val="%1)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35FC4A67"/>
    <w:multiLevelType w:val="hybridMultilevel"/>
    <w:tmpl w:val="0FD81098"/>
    <w:lvl w:ilvl="0" w:tplc="208CF58E">
      <w:start w:val="1"/>
      <w:numFmt w:val="bullet"/>
      <w:lvlText w:val=""/>
      <w:lvlJc w:val="left"/>
      <w:pPr>
        <w:ind w:left="12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20"/>
      </w:pPr>
      <w:rPr>
        <w:rFonts w:ascii="Wingdings" w:hAnsi="Wingdings" w:hint="default"/>
      </w:rPr>
    </w:lvl>
  </w:abstractNum>
  <w:abstractNum w:abstractNumId="12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2143D3"/>
    <w:multiLevelType w:val="hybridMultilevel"/>
    <w:tmpl w:val="03F29666"/>
    <w:lvl w:ilvl="0" w:tplc="F0069DC4">
      <w:start w:val="5"/>
      <w:numFmt w:val="bullet"/>
      <w:lvlText w:val=""/>
      <w:lvlJc w:val="left"/>
      <w:pPr>
        <w:ind w:left="720" w:hanging="360"/>
      </w:pPr>
      <w:rPr>
        <w:rFonts w:ascii="Wingdings" w:eastAsia="SimSun" w:hAnsi="Wingdings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8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51D4055E"/>
    <w:multiLevelType w:val="hybridMultilevel"/>
    <w:tmpl w:val="B106E676"/>
    <w:lvl w:ilvl="0" w:tplc="A326617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246458D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A1DAC0E2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A306A568">
      <w:start w:val="1"/>
      <w:numFmt w:val="bullet"/>
      <w:lvlText w:val="-"/>
      <w:lvlJc w:val="left"/>
      <w:pPr>
        <w:ind w:left="3096" w:hanging="360"/>
      </w:pPr>
      <w:rPr>
        <w:rFonts w:ascii="Times New Roman" w:eastAsia="SimSun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9" w15:restartNumberingAfterBreak="0">
    <w:nsid w:val="78773E5E"/>
    <w:multiLevelType w:val="hybridMultilevel"/>
    <w:tmpl w:val="48F67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2004119240">
    <w:abstractNumId w:val="25"/>
  </w:num>
  <w:num w:numId="2" w16cid:durableId="428812812">
    <w:abstractNumId w:val="12"/>
  </w:num>
  <w:num w:numId="3" w16cid:durableId="1288315793">
    <w:abstractNumId w:val="30"/>
  </w:num>
  <w:num w:numId="4" w16cid:durableId="347680178">
    <w:abstractNumId w:val="17"/>
  </w:num>
  <w:num w:numId="5" w16cid:durableId="577518688">
    <w:abstractNumId w:val="28"/>
  </w:num>
  <w:num w:numId="6" w16cid:durableId="58483514">
    <w:abstractNumId w:val="26"/>
  </w:num>
  <w:num w:numId="7" w16cid:durableId="928200576">
    <w:abstractNumId w:val="9"/>
  </w:num>
  <w:num w:numId="8" w16cid:durableId="1609892394">
    <w:abstractNumId w:val="21"/>
  </w:num>
  <w:num w:numId="9" w16cid:durableId="9765077">
    <w:abstractNumId w:val="2"/>
  </w:num>
  <w:num w:numId="10" w16cid:durableId="731542385">
    <w:abstractNumId w:val="5"/>
  </w:num>
  <w:num w:numId="11" w16cid:durableId="2120249329">
    <w:abstractNumId w:val="4"/>
  </w:num>
  <w:num w:numId="12" w16cid:durableId="1764104285">
    <w:abstractNumId w:val="15"/>
  </w:num>
  <w:num w:numId="13" w16cid:durableId="1486241280">
    <w:abstractNumId w:val="0"/>
  </w:num>
  <w:num w:numId="14" w16cid:durableId="403070879">
    <w:abstractNumId w:val="13"/>
  </w:num>
  <w:num w:numId="15" w16cid:durableId="2058583736">
    <w:abstractNumId w:val="18"/>
  </w:num>
  <w:num w:numId="16" w16cid:durableId="853302100">
    <w:abstractNumId w:val="23"/>
  </w:num>
  <w:num w:numId="17" w16cid:durableId="1114324025">
    <w:abstractNumId w:val="19"/>
  </w:num>
  <w:num w:numId="18" w16cid:durableId="1792245236">
    <w:abstractNumId w:val="16"/>
  </w:num>
  <w:num w:numId="19" w16cid:durableId="814419405">
    <w:abstractNumId w:val="27"/>
  </w:num>
  <w:num w:numId="20" w16cid:durableId="68578780">
    <w:abstractNumId w:val="25"/>
  </w:num>
  <w:num w:numId="21" w16cid:durableId="1508907805">
    <w:abstractNumId w:val="3"/>
  </w:num>
  <w:num w:numId="22" w16cid:durableId="1258060387">
    <w:abstractNumId w:val="31"/>
  </w:num>
  <w:num w:numId="23" w16cid:durableId="625045837">
    <w:abstractNumId w:val="7"/>
  </w:num>
  <w:num w:numId="24" w16cid:durableId="518009781">
    <w:abstractNumId w:val="24"/>
  </w:num>
  <w:num w:numId="25" w16cid:durableId="1043092427">
    <w:abstractNumId w:val="1"/>
  </w:num>
  <w:num w:numId="26" w16cid:durableId="449208681">
    <w:abstractNumId w:val="25"/>
  </w:num>
  <w:num w:numId="27" w16cid:durableId="1183399998">
    <w:abstractNumId w:val="25"/>
  </w:num>
  <w:num w:numId="28" w16cid:durableId="739981953">
    <w:abstractNumId w:val="22"/>
  </w:num>
  <w:num w:numId="29" w16cid:durableId="200288699">
    <w:abstractNumId w:val="20"/>
  </w:num>
  <w:num w:numId="30" w16cid:durableId="862090821">
    <w:abstractNumId w:val="6"/>
  </w:num>
  <w:num w:numId="31" w16cid:durableId="1575970173">
    <w:abstractNumId w:val="8"/>
  </w:num>
  <w:num w:numId="32" w16cid:durableId="2119254031">
    <w:abstractNumId w:val="29"/>
  </w:num>
  <w:num w:numId="33" w16cid:durableId="208999206">
    <w:abstractNumId w:val="10"/>
  </w:num>
  <w:num w:numId="34" w16cid:durableId="1486583858">
    <w:abstractNumId w:val="11"/>
  </w:num>
  <w:num w:numId="35" w16cid:durableId="78750678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37E8"/>
    <w:rsid w:val="00004165"/>
    <w:rsid w:val="00011A4A"/>
    <w:rsid w:val="00015A6E"/>
    <w:rsid w:val="00016E81"/>
    <w:rsid w:val="00016F95"/>
    <w:rsid w:val="000171AA"/>
    <w:rsid w:val="00020C56"/>
    <w:rsid w:val="00023088"/>
    <w:rsid w:val="00023DB9"/>
    <w:rsid w:val="000254A8"/>
    <w:rsid w:val="00026ACC"/>
    <w:rsid w:val="00030295"/>
    <w:rsid w:val="0003171D"/>
    <w:rsid w:val="00031C1D"/>
    <w:rsid w:val="00032741"/>
    <w:rsid w:val="0003274D"/>
    <w:rsid w:val="00035C50"/>
    <w:rsid w:val="0003648D"/>
    <w:rsid w:val="00036BAB"/>
    <w:rsid w:val="000401F3"/>
    <w:rsid w:val="00041022"/>
    <w:rsid w:val="00041A12"/>
    <w:rsid w:val="00043CAE"/>
    <w:rsid w:val="00043CDD"/>
    <w:rsid w:val="00045715"/>
    <w:rsid w:val="000457A1"/>
    <w:rsid w:val="00050001"/>
    <w:rsid w:val="000514D7"/>
    <w:rsid w:val="00052041"/>
    <w:rsid w:val="000522F7"/>
    <w:rsid w:val="000530D8"/>
    <w:rsid w:val="0005326A"/>
    <w:rsid w:val="000542B6"/>
    <w:rsid w:val="0006266D"/>
    <w:rsid w:val="00063752"/>
    <w:rsid w:val="00065070"/>
    <w:rsid w:val="00065506"/>
    <w:rsid w:val="00065BB4"/>
    <w:rsid w:val="00066D94"/>
    <w:rsid w:val="00070F91"/>
    <w:rsid w:val="000725A2"/>
    <w:rsid w:val="0007382E"/>
    <w:rsid w:val="00073EC0"/>
    <w:rsid w:val="00075061"/>
    <w:rsid w:val="000766E1"/>
    <w:rsid w:val="00077FF6"/>
    <w:rsid w:val="0008031D"/>
    <w:rsid w:val="00080D82"/>
    <w:rsid w:val="00081692"/>
    <w:rsid w:val="000818AC"/>
    <w:rsid w:val="00082C46"/>
    <w:rsid w:val="00085A0E"/>
    <w:rsid w:val="00087548"/>
    <w:rsid w:val="00091058"/>
    <w:rsid w:val="00093E7E"/>
    <w:rsid w:val="00095E50"/>
    <w:rsid w:val="000964B9"/>
    <w:rsid w:val="000A050D"/>
    <w:rsid w:val="000A1830"/>
    <w:rsid w:val="000A4121"/>
    <w:rsid w:val="000A4AA3"/>
    <w:rsid w:val="000A550E"/>
    <w:rsid w:val="000A60DD"/>
    <w:rsid w:val="000A65F7"/>
    <w:rsid w:val="000A6836"/>
    <w:rsid w:val="000B0960"/>
    <w:rsid w:val="000B187D"/>
    <w:rsid w:val="000B1A55"/>
    <w:rsid w:val="000B20BB"/>
    <w:rsid w:val="000B2EF6"/>
    <w:rsid w:val="000B2FA6"/>
    <w:rsid w:val="000B356B"/>
    <w:rsid w:val="000B4083"/>
    <w:rsid w:val="000B4AA0"/>
    <w:rsid w:val="000B72D0"/>
    <w:rsid w:val="000B7BE1"/>
    <w:rsid w:val="000C19A5"/>
    <w:rsid w:val="000C2553"/>
    <w:rsid w:val="000C2E6C"/>
    <w:rsid w:val="000C38C3"/>
    <w:rsid w:val="000C4063"/>
    <w:rsid w:val="000C4326"/>
    <w:rsid w:val="000C45BF"/>
    <w:rsid w:val="000C60D1"/>
    <w:rsid w:val="000D09FD"/>
    <w:rsid w:val="000D44FB"/>
    <w:rsid w:val="000D5143"/>
    <w:rsid w:val="000D574B"/>
    <w:rsid w:val="000D6ACC"/>
    <w:rsid w:val="000D6CFC"/>
    <w:rsid w:val="000D6F5C"/>
    <w:rsid w:val="000E1DFF"/>
    <w:rsid w:val="000E3096"/>
    <w:rsid w:val="000E40F3"/>
    <w:rsid w:val="000E537B"/>
    <w:rsid w:val="000E57D0"/>
    <w:rsid w:val="000E5FBB"/>
    <w:rsid w:val="000E60D7"/>
    <w:rsid w:val="000E6EE8"/>
    <w:rsid w:val="000E7858"/>
    <w:rsid w:val="000F0CEF"/>
    <w:rsid w:val="000F229F"/>
    <w:rsid w:val="000F2A0B"/>
    <w:rsid w:val="000F39CA"/>
    <w:rsid w:val="000F48FA"/>
    <w:rsid w:val="000F52E5"/>
    <w:rsid w:val="000F76F6"/>
    <w:rsid w:val="000F79F6"/>
    <w:rsid w:val="00107927"/>
    <w:rsid w:val="00110E26"/>
    <w:rsid w:val="00111321"/>
    <w:rsid w:val="00114077"/>
    <w:rsid w:val="00117469"/>
    <w:rsid w:val="00117BD6"/>
    <w:rsid w:val="00117E0C"/>
    <w:rsid w:val="001203EE"/>
    <w:rsid w:val="001206C2"/>
    <w:rsid w:val="00121978"/>
    <w:rsid w:val="00123422"/>
    <w:rsid w:val="0012478A"/>
    <w:rsid w:val="00124B6A"/>
    <w:rsid w:val="00126062"/>
    <w:rsid w:val="001264B5"/>
    <w:rsid w:val="001277F0"/>
    <w:rsid w:val="00127813"/>
    <w:rsid w:val="00134FBA"/>
    <w:rsid w:val="00136D4C"/>
    <w:rsid w:val="001375BE"/>
    <w:rsid w:val="001378DE"/>
    <w:rsid w:val="00142538"/>
    <w:rsid w:val="00142BB9"/>
    <w:rsid w:val="00142BF0"/>
    <w:rsid w:val="001442C6"/>
    <w:rsid w:val="00144F6E"/>
    <w:rsid w:val="00144F96"/>
    <w:rsid w:val="001511E3"/>
    <w:rsid w:val="00151EAC"/>
    <w:rsid w:val="00153528"/>
    <w:rsid w:val="00153FB0"/>
    <w:rsid w:val="00154857"/>
    <w:rsid w:val="00154A0F"/>
    <w:rsid w:val="00154CCD"/>
    <w:rsid w:val="00154E68"/>
    <w:rsid w:val="00155B68"/>
    <w:rsid w:val="00157CE7"/>
    <w:rsid w:val="00157F55"/>
    <w:rsid w:val="0016165F"/>
    <w:rsid w:val="001617F2"/>
    <w:rsid w:val="00161B73"/>
    <w:rsid w:val="00162548"/>
    <w:rsid w:val="00167F74"/>
    <w:rsid w:val="00172183"/>
    <w:rsid w:val="001724B6"/>
    <w:rsid w:val="001751AB"/>
    <w:rsid w:val="00175A3F"/>
    <w:rsid w:val="00180E09"/>
    <w:rsid w:val="00181080"/>
    <w:rsid w:val="00183D4C"/>
    <w:rsid w:val="00183DB5"/>
    <w:rsid w:val="00183F6D"/>
    <w:rsid w:val="001845EC"/>
    <w:rsid w:val="001864AE"/>
    <w:rsid w:val="0018670E"/>
    <w:rsid w:val="00187156"/>
    <w:rsid w:val="00191A0F"/>
    <w:rsid w:val="0019219A"/>
    <w:rsid w:val="001925E1"/>
    <w:rsid w:val="00193D90"/>
    <w:rsid w:val="00195077"/>
    <w:rsid w:val="00196AC7"/>
    <w:rsid w:val="00196F0E"/>
    <w:rsid w:val="001A033F"/>
    <w:rsid w:val="001A08AA"/>
    <w:rsid w:val="001A1D06"/>
    <w:rsid w:val="001A3FF0"/>
    <w:rsid w:val="001A59CB"/>
    <w:rsid w:val="001A674D"/>
    <w:rsid w:val="001B3474"/>
    <w:rsid w:val="001B4DC7"/>
    <w:rsid w:val="001B54BB"/>
    <w:rsid w:val="001B551F"/>
    <w:rsid w:val="001B5FAF"/>
    <w:rsid w:val="001B7991"/>
    <w:rsid w:val="001C06C7"/>
    <w:rsid w:val="001C1409"/>
    <w:rsid w:val="001C1C8A"/>
    <w:rsid w:val="001C2AE6"/>
    <w:rsid w:val="001C2D85"/>
    <w:rsid w:val="001C3C24"/>
    <w:rsid w:val="001C45C2"/>
    <w:rsid w:val="001C4609"/>
    <w:rsid w:val="001C4A89"/>
    <w:rsid w:val="001C6177"/>
    <w:rsid w:val="001C7374"/>
    <w:rsid w:val="001D0363"/>
    <w:rsid w:val="001D12B4"/>
    <w:rsid w:val="001D7D94"/>
    <w:rsid w:val="001E0A28"/>
    <w:rsid w:val="001E1589"/>
    <w:rsid w:val="001E1ABA"/>
    <w:rsid w:val="001E4218"/>
    <w:rsid w:val="001F035C"/>
    <w:rsid w:val="001F0B20"/>
    <w:rsid w:val="001F1E47"/>
    <w:rsid w:val="0020073A"/>
    <w:rsid w:val="00200A62"/>
    <w:rsid w:val="00203740"/>
    <w:rsid w:val="00203A27"/>
    <w:rsid w:val="00206403"/>
    <w:rsid w:val="00206BBA"/>
    <w:rsid w:val="00210ECD"/>
    <w:rsid w:val="002111D6"/>
    <w:rsid w:val="002138EA"/>
    <w:rsid w:val="00213F84"/>
    <w:rsid w:val="00214584"/>
    <w:rsid w:val="00214FBD"/>
    <w:rsid w:val="00216114"/>
    <w:rsid w:val="002172E2"/>
    <w:rsid w:val="00220F84"/>
    <w:rsid w:val="00222897"/>
    <w:rsid w:val="00222B0C"/>
    <w:rsid w:val="00224B51"/>
    <w:rsid w:val="00225A5D"/>
    <w:rsid w:val="0022782C"/>
    <w:rsid w:val="00227A34"/>
    <w:rsid w:val="00230C9E"/>
    <w:rsid w:val="002333E3"/>
    <w:rsid w:val="00234F13"/>
    <w:rsid w:val="00235394"/>
    <w:rsid w:val="00235577"/>
    <w:rsid w:val="002371B2"/>
    <w:rsid w:val="00241FE5"/>
    <w:rsid w:val="0024350D"/>
    <w:rsid w:val="002435CA"/>
    <w:rsid w:val="0024444C"/>
    <w:rsid w:val="0024469F"/>
    <w:rsid w:val="00244D2D"/>
    <w:rsid w:val="00246FF0"/>
    <w:rsid w:val="002478ED"/>
    <w:rsid w:val="00250B5B"/>
    <w:rsid w:val="00252DB8"/>
    <w:rsid w:val="002537BC"/>
    <w:rsid w:val="00255C58"/>
    <w:rsid w:val="00255CB1"/>
    <w:rsid w:val="002579C9"/>
    <w:rsid w:val="00260EC7"/>
    <w:rsid w:val="00260F67"/>
    <w:rsid w:val="00261539"/>
    <w:rsid w:val="0026179F"/>
    <w:rsid w:val="00261AEF"/>
    <w:rsid w:val="002638B0"/>
    <w:rsid w:val="00264365"/>
    <w:rsid w:val="002666AE"/>
    <w:rsid w:val="00270DAE"/>
    <w:rsid w:val="002723DA"/>
    <w:rsid w:val="0027369C"/>
    <w:rsid w:val="00274685"/>
    <w:rsid w:val="00274E1A"/>
    <w:rsid w:val="002775B1"/>
    <w:rsid w:val="002775B9"/>
    <w:rsid w:val="00277948"/>
    <w:rsid w:val="002811C4"/>
    <w:rsid w:val="00282213"/>
    <w:rsid w:val="0028226C"/>
    <w:rsid w:val="00284016"/>
    <w:rsid w:val="002858BF"/>
    <w:rsid w:val="00287437"/>
    <w:rsid w:val="00290B22"/>
    <w:rsid w:val="002939AF"/>
    <w:rsid w:val="00294491"/>
    <w:rsid w:val="00294BDE"/>
    <w:rsid w:val="00295AD4"/>
    <w:rsid w:val="002A050E"/>
    <w:rsid w:val="002A0CED"/>
    <w:rsid w:val="002A18EA"/>
    <w:rsid w:val="002A3200"/>
    <w:rsid w:val="002A376D"/>
    <w:rsid w:val="002A403A"/>
    <w:rsid w:val="002A41F1"/>
    <w:rsid w:val="002A4CD0"/>
    <w:rsid w:val="002A7DA6"/>
    <w:rsid w:val="002B3180"/>
    <w:rsid w:val="002B516C"/>
    <w:rsid w:val="002B5ADF"/>
    <w:rsid w:val="002B5E1D"/>
    <w:rsid w:val="002B60C1"/>
    <w:rsid w:val="002C16C3"/>
    <w:rsid w:val="002C19C2"/>
    <w:rsid w:val="002C266D"/>
    <w:rsid w:val="002C2D03"/>
    <w:rsid w:val="002C4AC9"/>
    <w:rsid w:val="002C4B52"/>
    <w:rsid w:val="002C5CAC"/>
    <w:rsid w:val="002D03E5"/>
    <w:rsid w:val="002D107F"/>
    <w:rsid w:val="002D140A"/>
    <w:rsid w:val="002D36EB"/>
    <w:rsid w:val="002D6B49"/>
    <w:rsid w:val="002D6BDF"/>
    <w:rsid w:val="002D7023"/>
    <w:rsid w:val="002E21D8"/>
    <w:rsid w:val="002E2CE9"/>
    <w:rsid w:val="002E329E"/>
    <w:rsid w:val="002E3BF7"/>
    <w:rsid w:val="002E403E"/>
    <w:rsid w:val="002E405C"/>
    <w:rsid w:val="002E4AD8"/>
    <w:rsid w:val="002E4C74"/>
    <w:rsid w:val="002E4D00"/>
    <w:rsid w:val="002E5961"/>
    <w:rsid w:val="002E670F"/>
    <w:rsid w:val="002E7698"/>
    <w:rsid w:val="002F158C"/>
    <w:rsid w:val="002F1A3E"/>
    <w:rsid w:val="002F3176"/>
    <w:rsid w:val="002F4093"/>
    <w:rsid w:val="002F5636"/>
    <w:rsid w:val="002F5724"/>
    <w:rsid w:val="002F76D3"/>
    <w:rsid w:val="00301265"/>
    <w:rsid w:val="003019C9"/>
    <w:rsid w:val="003022A5"/>
    <w:rsid w:val="00302403"/>
    <w:rsid w:val="00304ED0"/>
    <w:rsid w:val="00304F9C"/>
    <w:rsid w:val="003056BD"/>
    <w:rsid w:val="00307E51"/>
    <w:rsid w:val="00311363"/>
    <w:rsid w:val="00312248"/>
    <w:rsid w:val="0031520C"/>
    <w:rsid w:val="00315867"/>
    <w:rsid w:val="00315AA5"/>
    <w:rsid w:val="003160A8"/>
    <w:rsid w:val="00316FBE"/>
    <w:rsid w:val="00321150"/>
    <w:rsid w:val="003226D3"/>
    <w:rsid w:val="003230EF"/>
    <w:rsid w:val="0032332C"/>
    <w:rsid w:val="00324640"/>
    <w:rsid w:val="00325426"/>
    <w:rsid w:val="003260D7"/>
    <w:rsid w:val="00327199"/>
    <w:rsid w:val="00327B4A"/>
    <w:rsid w:val="00331256"/>
    <w:rsid w:val="00335C1B"/>
    <w:rsid w:val="00336697"/>
    <w:rsid w:val="00340526"/>
    <w:rsid w:val="00341377"/>
    <w:rsid w:val="003418CB"/>
    <w:rsid w:val="00341DA6"/>
    <w:rsid w:val="00343B9F"/>
    <w:rsid w:val="0034438D"/>
    <w:rsid w:val="0034493D"/>
    <w:rsid w:val="0035313A"/>
    <w:rsid w:val="00355289"/>
    <w:rsid w:val="00355873"/>
    <w:rsid w:val="0035660F"/>
    <w:rsid w:val="00356C01"/>
    <w:rsid w:val="003628B9"/>
    <w:rsid w:val="00362D8F"/>
    <w:rsid w:val="00365319"/>
    <w:rsid w:val="00366853"/>
    <w:rsid w:val="00367724"/>
    <w:rsid w:val="003710BA"/>
    <w:rsid w:val="003726E7"/>
    <w:rsid w:val="00374145"/>
    <w:rsid w:val="00374E8F"/>
    <w:rsid w:val="00375E74"/>
    <w:rsid w:val="00375EC0"/>
    <w:rsid w:val="003766FD"/>
    <w:rsid w:val="003770F6"/>
    <w:rsid w:val="00380C2E"/>
    <w:rsid w:val="00380E54"/>
    <w:rsid w:val="003821BC"/>
    <w:rsid w:val="00383E37"/>
    <w:rsid w:val="003847F6"/>
    <w:rsid w:val="00384FC7"/>
    <w:rsid w:val="003861C2"/>
    <w:rsid w:val="00386B8C"/>
    <w:rsid w:val="00391320"/>
    <w:rsid w:val="00392430"/>
    <w:rsid w:val="00393042"/>
    <w:rsid w:val="00394AD5"/>
    <w:rsid w:val="0039642D"/>
    <w:rsid w:val="003978E7"/>
    <w:rsid w:val="003A2E40"/>
    <w:rsid w:val="003A3559"/>
    <w:rsid w:val="003A3DD6"/>
    <w:rsid w:val="003A4580"/>
    <w:rsid w:val="003A5CC0"/>
    <w:rsid w:val="003A7F08"/>
    <w:rsid w:val="003B0158"/>
    <w:rsid w:val="003B02EB"/>
    <w:rsid w:val="003B2018"/>
    <w:rsid w:val="003B35AA"/>
    <w:rsid w:val="003B40B6"/>
    <w:rsid w:val="003B56DB"/>
    <w:rsid w:val="003B7146"/>
    <w:rsid w:val="003B727B"/>
    <w:rsid w:val="003B755E"/>
    <w:rsid w:val="003C1F73"/>
    <w:rsid w:val="003C228E"/>
    <w:rsid w:val="003C2F6B"/>
    <w:rsid w:val="003C3665"/>
    <w:rsid w:val="003C4933"/>
    <w:rsid w:val="003C4BCE"/>
    <w:rsid w:val="003C51E7"/>
    <w:rsid w:val="003C6771"/>
    <w:rsid w:val="003C6893"/>
    <w:rsid w:val="003C6DE2"/>
    <w:rsid w:val="003D1EFD"/>
    <w:rsid w:val="003D28BF"/>
    <w:rsid w:val="003D2BD3"/>
    <w:rsid w:val="003D4215"/>
    <w:rsid w:val="003D4A06"/>
    <w:rsid w:val="003D4C47"/>
    <w:rsid w:val="003D5048"/>
    <w:rsid w:val="003D7719"/>
    <w:rsid w:val="003E0668"/>
    <w:rsid w:val="003E1011"/>
    <w:rsid w:val="003E1B64"/>
    <w:rsid w:val="003E40EE"/>
    <w:rsid w:val="003E5731"/>
    <w:rsid w:val="003E6C28"/>
    <w:rsid w:val="003F066A"/>
    <w:rsid w:val="003F1C1B"/>
    <w:rsid w:val="003F3A2F"/>
    <w:rsid w:val="0040093E"/>
    <w:rsid w:val="00400B02"/>
    <w:rsid w:val="00401144"/>
    <w:rsid w:val="0040171B"/>
    <w:rsid w:val="00401933"/>
    <w:rsid w:val="00402EB7"/>
    <w:rsid w:val="00403CA6"/>
    <w:rsid w:val="004047C6"/>
    <w:rsid w:val="00404831"/>
    <w:rsid w:val="00405C62"/>
    <w:rsid w:val="00407661"/>
    <w:rsid w:val="004076A2"/>
    <w:rsid w:val="00410314"/>
    <w:rsid w:val="00410559"/>
    <w:rsid w:val="00412063"/>
    <w:rsid w:val="00412EB1"/>
    <w:rsid w:val="00412EBD"/>
    <w:rsid w:val="00413279"/>
    <w:rsid w:val="004137BA"/>
    <w:rsid w:val="00413C63"/>
    <w:rsid w:val="00413DDE"/>
    <w:rsid w:val="00413F2F"/>
    <w:rsid w:val="00414118"/>
    <w:rsid w:val="00416084"/>
    <w:rsid w:val="004165E5"/>
    <w:rsid w:val="0041694A"/>
    <w:rsid w:val="00420F36"/>
    <w:rsid w:val="00421A09"/>
    <w:rsid w:val="00421B12"/>
    <w:rsid w:val="00424F8C"/>
    <w:rsid w:val="00425B1F"/>
    <w:rsid w:val="00426769"/>
    <w:rsid w:val="00426D1C"/>
    <w:rsid w:val="004271BA"/>
    <w:rsid w:val="00430497"/>
    <w:rsid w:val="00430EA5"/>
    <w:rsid w:val="004317D0"/>
    <w:rsid w:val="00431BBF"/>
    <w:rsid w:val="00434DC1"/>
    <w:rsid w:val="004350F4"/>
    <w:rsid w:val="00436F88"/>
    <w:rsid w:val="00437AF7"/>
    <w:rsid w:val="004412A0"/>
    <w:rsid w:val="00442337"/>
    <w:rsid w:val="004438B0"/>
    <w:rsid w:val="0044590F"/>
    <w:rsid w:val="00446408"/>
    <w:rsid w:val="00446B49"/>
    <w:rsid w:val="00450F27"/>
    <w:rsid w:val="004510E5"/>
    <w:rsid w:val="00451AAB"/>
    <w:rsid w:val="00452E24"/>
    <w:rsid w:val="00453DC1"/>
    <w:rsid w:val="004543DE"/>
    <w:rsid w:val="00456A75"/>
    <w:rsid w:val="004572F8"/>
    <w:rsid w:val="00460402"/>
    <w:rsid w:val="00460CD4"/>
    <w:rsid w:val="00461122"/>
    <w:rsid w:val="00461E39"/>
    <w:rsid w:val="00462D3A"/>
    <w:rsid w:val="00463521"/>
    <w:rsid w:val="00466DE3"/>
    <w:rsid w:val="00471125"/>
    <w:rsid w:val="0047437A"/>
    <w:rsid w:val="004766AD"/>
    <w:rsid w:val="00476E3A"/>
    <w:rsid w:val="00480513"/>
    <w:rsid w:val="00480E42"/>
    <w:rsid w:val="00481F77"/>
    <w:rsid w:val="00482099"/>
    <w:rsid w:val="00483177"/>
    <w:rsid w:val="00484C5D"/>
    <w:rsid w:val="0048543E"/>
    <w:rsid w:val="004868C1"/>
    <w:rsid w:val="0048750F"/>
    <w:rsid w:val="00490332"/>
    <w:rsid w:val="00490635"/>
    <w:rsid w:val="00491648"/>
    <w:rsid w:val="00491D6C"/>
    <w:rsid w:val="00494E0B"/>
    <w:rsid w:val="004A088B"/>
    <w:rsid w:val="004A382D"/>
    <w:rsid w:val="004A495F"/>
    <w:rsid w:val="004A4B55"/>
    <w:rsid w:val="004A638A"/>
    <w:rsid w:val="004A6F08"/>
    <w:rsid w:val="004A7544"/>
    <w:rsid w:val="004B3000"/>
    <w:rsid w:val="004B347B"/>
    <w:rsid w:val="004B4015"/>
    <w:rsid w:val="004B4EF2"/>
    <w:rsid w:val="004B6B0F"/>
    <w:rsid w:val="004C0F6D"/>
    <w:rsid w:val="004C16F1"/>
    <w:rsid w:val="004C232E"/>
    <w:rsid w:val="004C470F"/>
    <w:rsid w:val="004C54E5"/>
    <w:rsid w:val="004C5D23"/>
    <w:rsid w:val="004C7806"/>
    <w:rsid w:val="004C7A99"/>
    <w:rsid w:val="004C7DC8"/>
    <w:rsid w:val="004D0B0B"/>
    <w:rsid w:val="004D0F1A"/>
    <w:rsid w:val="004D125C"/>
    <w:rsid w:val="004D1464"/>
    <w:rsid w:val="004D21B0"/>
    <w:rsid w:val="004D3121"/>
    <w:rsid w:val="004D47C1"/>
    <w:rsid w:val="004D737D"/>
    <w:rsid w:val="004D7830"/>
    <w:rsid w:val="004E2659"/>
    <w:rsid w:val="004E2C0A"/>
    <w:rsid w:val="004E39EE"/>
    <w:rsid w:val="004E453C"/>
    <w:rsid w:val="004E475C"/>
    <w:rsid w:val="004E56E0"/>
    <w:rsid w:val="004E64E8"/>
    <w:rsid w:val="004E7329"/>
    <w:rsid w:val="004F0F05"/>
    <w:rsid w:val="004F2C19"/>
    <w:rsid w:val="004F2CB0"/>
    <w:rsid w:val="004F3C9D"/>
    <w:rsid w:val="004F5189"/>
    <w:rsid w:val="004F5AC7"/>
    <w:rsid w:val="004F5CED"/>
    <w:rsid w:val="004F6DDD"/>
    <w:rsid w:val="004F6E24"/>
    <w:rsid w:val="005017F7"/>
    <w:rsid w:val="00501E41"/>
    <w:rsid w:val="00501FA7"/>
    <w:rsid w:val="005025A1"/>
    <w:rsid w:val="005034DC"/>
    <w:rsid w:val="00505BFA"/>
    <w:rsid w:val="005071B4"/>
    <w:rsid w:val="00507687"/>
    <w:rsid w:val="005117A9"/>
    <w:rsid w:val="00511C34"/>
    <w:rsid w:val="00511F4A"/>
    <w:rsid w:val="00511F57"/>
    <w:rsid w:val="0051411C"/>
    <w:rsid w:val="00515532"/>
    <w:rsid w:val="00515CBE"/>
    <w:rsid w:val="00515E2B"/>
    <w:rsid w:val="00522A7E"/>
    <w:rsid w:val="00522EF5"/>
    <w:rsid w:val="00522F20"/>
    <w:rsid w:val="0052494E"/>
    <w:rsid w:val="00525353"/>
    <w:rsid w:val="00526424"/>
    <w:rsid w:val="0052796F"/>
    <w:rsid w:val="005308DB"/>
    <w:rsid w:val="00530A2E"/>
    <w:rsid w:val="00530FBE"/>
    <w:rsid w:val="00533159"/>
    <w:rsid w:val="005339DB"/>
    <w:rsid w:val="00534C89"/>
    <w:rsid w:val="00541573"/>
    <w:rsid w:val="00541B6C"/>
    <w:rsid w:val="0054297B"/>
    <w:rsid w:val="00542F66"/>
    <w:rsid w:val="0054348A"/>
    <w:rsid w:val="00545F28"/>
    <w:rsid w:val="005478CD"/>
    <w:rsid w:val="00547DB8"/>
    <w:rsid w:val="005506DD"/>
    <w:rsid w:val="005539EF"/>
    <w:rsid w:val="005557C7"/>
    <w:rsid w:val="00555C49"/>
    <w:rsid w:val="00561187"/>
    <w:rsid w:val="005616A6"/>
    <w:rsid w:val="005705DD"/>
    <w:rsid w:val="00571777"/>
    <w:rsid w:val="00572098"/>
    <w:rsid w:val="00573800"/>
    <w:rsid w:val="005740A0"/>
    <w:rsid w:val="005752F0"/>
    <w:rsid w:val="005767B7"/>
    <w:rsid w:val="00576A8F"/>
    <w:rsid w:val="00580FF5"/>
    <w:rsid w:val="005817B6"/>
    <w:rsid w:val="00582A0E"/>
    <w:rsid w:val="00582AAC"/>
    <w:rsid w:val="00582B5B"/>
    <w:rsid w:val="0058519C"/>
    <w:rsid w:val="005853EF"/>
    <w:rsid w:val="005879CF"/>
    <w:rsid w:val="00590372"/>
    <w:rsid w:val="0059149A"/>
    <w:rsid w:val="005954AF"/>
    <w:rsid w:val="005956EE"/>
    <w:rsid w:val="00596B18"/>
    <w:rsid w:val="0059707A"/>
    <w:rsid w:val="00597D30"/>
    <w:rsid w:val="005A008B"/>
    <w:rsid w:val="005A01B6"/>
    <w:rsid w:val="005A083E"/>
    <w:rsid w:val="005A24A8"/>
    <w:rsid w:val="005A3CF5"/>
    <w:rsid w:val="005A491F"/>
    <w:rsid w:val="005B0821"/>
    <w:rsid w:val="005B23BB"/>
    <w:rsid w:val="005B3F8B"/>
    <w:rsid w:val="005B4802"/>
    <w:rsid w:val="005B4FBF"/>
    <w:rsid w:val="005B5008"/>
    <w:rsid w:val="005B6997"/>
    <w:rsid w:val="005C07DD"/>
    <w:rsid w:val="005C1221"/>
    <w:rsid w:val="005C1EA6"/>
    <w:rsid w:val="005C2AB0"/>
    <w:rsid w:val="005C2C3A"/>
    <w:rsid w:val="005C386A"/>
    <w:rsid w:val="005C5AA3"/>
    <w:rsid w:val="005C6311"/>
    <w:rsid w:val="005D0B99"/>
    <w:rsid w:val="005D308E"/>
    <w:rsid w:val="005D3A48"/>
    <w:rsid w:val="005D4469"/>
    <w:rsid w:val="005D4582"/>
    <w:rsid w:val="005D4FD2"/>
    <w:rsid w:val="005D7436"/>
    <w:rsid w:val="005D7AF8"/>
    <w:rsid w:val="005E025B"/>
    <w:rsid w:val="005E02BE"/>
    <w:rsid w:val="005E05EC"/>
    <w:rsid w:val="005E17BF"/>
    <w:rsid w:val="005E1BC3"/>
    <w:rsid w:val="005E366A"/>
    <w:rsid w:val="005E41FB"/>
    <w:rsid w:val="005F0D6A"/>
    <w:rsid w:val="005F2145"/>
    <w:rsid w:val="005F499A"/>
    <w:rsid w:val="005F49D7"/>
    <w:rsid w:val="005F526D"/>
    <w:rsid w:val="005F654E"/>
    <w:rsid w:val="005F7A29"/>
    <w:rsid w:val="006016E1"/>
    <w:rsid w:val="00602D27"/>
    <w:rsid w:val="006032CB"/>
    <w:rsid w:val="00604345"/>
    <w:rsid w:val="006134CD"/>
    <w:rsid w:val="00613F9C"/>
    <w:rsid w:val="006144A1"/>
    <w:rsid w:val="006144B8"/>
    <w:rsid w:val="00615EBB"/>
    <w:rsid w:val="00616096"/>
    <w:rsid w:val="006160A2"/>
    <w:rsid w:val="00616477"/>
    <w:rsid w:val="00616A6E"/>
    <w:rsid w:val="006176F9"/>
    <w:rsid w:val="00626997"/>
    <w:rsid w:val="00627D7D"/>
    <w:rsid w:val="00627D85"/>
    <w:rsid w:val="006302AA"/>
    <w:rsid w:val="00630A6E"/>
    <w:rsid w:val="00630C8C"/>
    <w:rsid w:val="00631418"/>
    <w:rsid w:val="006363BD"/>
    <w:rsid w:val="00636446"/>
    <w:rsid w:val="00640EB6"/>
    <w:rsid w:val="006412DC"/>
    <w:rsid w:val="00642BC6"/>
    <w:rsid w:val="00642E4F"/>
    <w:rsid w:val="00643CA2"/>
    <w:rsid w:val="00644790"/>
    <w:rsid w:val="00645663"/>
    <w:rsid w:val="00647348"/>
    <w:rsid w:val="00650199"/>
    <w:rsid w:val="006501AF"/>
    <w:rsid w:val="00650DDE"/>
    <w:rsid w:val="00651616"/>
    <w:rsid w:val="0065505B"/>
    <w:rsid w:val="006565C8"/>
    <w:rsid w:val="00661CD0"/>
    <w:rsid w:val="00662DCF"/>
    <w:rsid w:val="00663585"/>
    <w:rsid w:val="00663AA0"/>
    <w:rsid w:val="00665932"/>
    <w:rsid w:val="00666186"/>
    <w:rsid w:val="006665B1"/>
    <w:rsid w:val="006670AC"/>
    <w:rsid w:val="00667236"/>
    <w:rsid w:val="006704F2"/>
    <w:rsid w:val="00672307"/>
    <w:rsid w:val="006727D9"/>
    <w:rsid w:val="006808C6"/>
    <w:rsid w:val="00682668"/>
    <w:rsid w:val="00683FB9"/>
    <w:rsid w:val="0068459C"/>
    <w:rsid w:val="006849F9"/>
    <w:rsid w:val="00685BDC"/>
    <w:rsid w:val="00685C7D"/>
    <w:rsid w:val="0068680E"/>
    <w:rsid w:val="006879CB"/>
    <w:rsid w:val="00687E9A"/>
    <w:rsid w:val="00690A71"/>
    <w:rsid w:val="006921CF"/>
    <w:rsid w:val="00692735"/>
    <w:rsid w:val="00692A68"/>
    <w:rsid w:val="00695D85"/>
    <w:rsid w:val="00697BC2"/>
    <w:rsid w:val="00697D87"/>
    <w:rsid w:val="006A0062"/>
    <w:rsid w:val="006A0C9C"/>
    <w:rsid w:val="006A0CF4"/>
    <w:rsid w:val="006A2839"/>
    <w:rsid w:val="006A30A2"/>
    <w:rsid w:val="006A4614"/>
    <w:rsid w:val="006A48B7"/>
    <w:rsid w:val="006A4FC4"/>
    <w:rsid w:val="006A564C"/>
    <w:rsid w:val="006A6D23"/>
    <w:rsid w:val="006B1071"/>
    <w:rsid w:val="006B25DE"/>
    <w:rsid w:val="006B5153"/>
    <w:rsid w:val="006B67C0"/>
    <w:rsid w:val="006B7379"/>
    <w:rsid w:val="006C024E"/>
    <w:rsid w:val="006C0761"/>
    <w:rsid w:val="006C1C3B"/>
    <w:rsid w:val="006C4E43"/>
    <w:rsid w:val="006C643E"/>
    <w:rsid w:val="006D1E6E"/>
    <w:rsid w:val="006D2932"/>
    <w:rsid w:val="006D3671"/>
    <w:rsid w:val="006D4176"/>
    <w:rsid w:val="006D53FD"/>
    <w:rsid w:val="006D6976"/>
    <w:rsid w:val="006D7499"/>
    <w:rsid w:val="006E0A73"/>
    <w:rsid w:val="006E0FEE"/>
    <w:rsid w:val="006E123E"/>
    <w:rsid w:val="006E339A"/>
    <w:rsid w:val="006E4372"/>
    <w:rsid w:val="006E6C11"/>
    <w:rsid w:val="006E7D99"/>
    <w:rsid w:val="006F0964"/>
    <w:rsid w:val="006F1A37"/>
    <w:rsid w:val="006F2FF5"/>
    <w:rsid w:val="006F4A6B"/>
    <w:rsid w:val="006F5D0D"/>
    <w:rsid w:val="006F7C0C"/>
    <w:rsid w:val="006F7F99"/>
    <w:rsid w:val="007000ED"/>
    <w:rsid w:val="00700501"/>
    <w:rsid w:val="00700755"/>
    <w:rsid w:val="00700F25"/>
    <w:rsid w:val="0070497A"/>
    <w:rsid w:val="0070646B"/>
    <w:rsid w:val="00711BD1"/>
    <w:rsid w:val="00712F3B"/>
    <w:rsid w:val="007130A2"/>
    <w:rsid w:val="0071348C"/>
    <w:rsid w:val="00714DA8"/>
    <w:rsid w:val="0071534F"/>
    <w:rsid w:val="00715463"/>
    <w:rsid w:val="00715CB6"/>
    <w:rsid w:val="00716A30"/>
    <w:rsid w:val="007203B7"/>
    <w:rsid w:val="00721AC3"/>
    <w:rsid w:val="007224DE"/>
    <w:rsid w:val="00723CC4"/>
    <w:rsid w:val="00724056"/>
    <w:rsid w:val="00727EE2"/>
    <w:rsid w:val="00730655"/>
    <w:rsid w:val="007306D1"/>
    <w:rsid w:val="00731D77"/>
    <w:rsid w:val="00732159"/>
    <w:rsid w:val="00732360"/>
    <w:rsid w:val="00732987"/>
    <w:rsid w:val="0073390A"/>
    <w:rsid w:val="00734E64"/>
    <w:rsid w:val="00736B37"/>
    <w:rsid w:val="0073787E"/>
    <w:rsid w:val="00740253"/>
    <w:rsid w:val="00740A35"/>
    <w:rsid w:val="00741FED"/>
    <w:rsid w:val="007445CB"/>
    <w:rsid w:val="007509CC"/>
    <w:rsid w:val="00750ABA"/>
    <w:rsid w:val="007520B4"/>
    <w:rsid w:val="00756D84"/>
    <w:rsid w:val="00760CB5"/>
    <w:rsid w:val="007617EA"/>
    <w:rsid w:val="007619E9"/>
    <w:rsid w:val="007624D6"/>
    <w:rsid w:val="0076556A"/>
    <w:rsid w:val="007655D5"/>
    <w:rsid w:val="00765B71"/>
    <w:rsid w:val="00765E21"/>
    <w:rsid w:val="00767008"/>
    <w:rsid w:val="00774C7C"/>
    <w:rsid w:val="00775B01"/>
    <w:rsid w:val="007763C1"/>
    <w:rsid w:val="00776FC1"/>
    <w:rsid w:val="007775FD"/>
    <w:rsid w:val="00777DBC"/>
    <w:rsid w:val="00777E82"/>
    <w:rsid w:val="007807A5"/>
    <w:rsid w:val="00781359"/>
    <w:rsid w:val="0078387C"/>
    <w:rsid w:val="00784768"/>
    <w:rsid w:val="00786921"/>
    <w:rsid w:val="007873C7"/>
    <w:rsid w:val="00787592"/>
    <w:rsid w:val="00790AC0"/>
    <w:rsid w:val="00792D3A"/>
    <w:rsid w:val="00792FF7"/>
    <w:rsid w:val="007A1173"/>
    <w:rsid w:val="007A1EAA"/>
    <w:rsid w:val="007A1EC4"/>
    <w:rsid w:val="007A49B7"/>
    <w:rsid w:val="007A6105"/>
    <w:rsid w:val="007A61A4"/>
    <w:rsid w:val="007A6632"/>
    <w:rsid w:val="007A79FD"/>
    <w:rsid w:val="007A7B74"/>
    <w:rsid w:val="007A7BD8"/>
    <w:rsid w:val="007B0B9D"/>
    <w:rsid w:val="007B26E3"/>
    <w:rsid w:val="007B3130"/>
    <w:rsid w:val="007B4C7B"/>
    <w:rsid w:val="007B5213"/>
    <w:rsid w:val="007B5A43"/>
    <w:rsid w:val="007B709B"/>
    <w:rsid w:val="007C0AAD"/>
    <w:rsid w:val="007C1343"/>
    <w:rsid w:val="007C282D"/>
    <w:rsid w:val="007C2BA9"/>
    <w:rsid w:val="007C3450"/>
    <w:rsid w:val="007C5EF1"/>
    <w:rsid w:val="007C7BF5"/>
    <w:rsid w:val="007D106D"/>
    <w:rsid w:val="007D19B7"/>
    <w:rsid w:val="007D5A16"/>
    <w:rsid w:val="007D6197"/>
    <w:rsid w:val="007D7091"/>
    <w:rsid w:val="007D72C3"/>
    <w:rsid w:val="007D756B"/>
    <w:rsid w:val="007D75E5"/>
    <w:rsid w:val="007D773E"/>
    <w:rsid w:val="007E0514"/>
    <w:rsid w:val="007E066E"/>
    <w:rsid w:val="007E0A1B"/>
    <w:rsid w:val="007E113A"/>
    <w:rsid w:val="007E1356"/>
    <w:rsid w:val="007E20FC"/>
    <w:rsid w:val="007E545F"/>
    <w:rsid w:val="007E7062"/>
    <w:rsid w:val="007F06C0"/>
    <w:rsid w:val="007F0E1E"/>
    <w:rsid w:val="007F29A7"/>
    <w:rsid w:val="007F3EC4"/>
    <w:rsid w:val="007F660F"/>
    <w:rsid w:val="00800035"/>
    <w:rsid w:val="008004B4"/>
    <w:rsid w:val="00803E4F"/>
    <w:rsid w:val="008055FC"/>
    <w:rsid w:val="00805BE8"/>
    <w:rsid w:val="00807300"/>
    <w:rsid w:val="0080771A"/>
    <w:rsid w:val="00810C6D"/>
    <w:rsid w:val="008133AF"/>
    <w:rsid w:val="00814915"/>
    <w:rsid w:val="00816078"/>
    <w:rsid w:val="008177E3"/>
    <w:rsid w:val="0082284F"/>
    <w:rsid w:val="008235AE"/>
    <w:rsid w:val="00823816"/>
    <w:rsid w:val="00823AA9"/>
    <w:rsid w:val="00824CC3"/>
    <w:rsid w:val="008255B9"/>
    <w:rsid w:val="00825CD8"/>
    <w:rsid w:val="00827324"/>
    <w:rsid w:val="00827AB3"/>
    <w:rsid w:val="00831113"/>
    <w:rsid w:val="0083261C"/>
    <w:rsid w:val="0083276B"/>
    <w:rsid w:val="00833F0D"/>
    <w:rsid w:val="008361B2"/>
    <w:rsid w:val="00837458"/>
    <w:rsid w:val="00837AAE"/>
    <w:rsid w:val="00842958"/>
    <w:rsid w:val="008429AD"/>
    <w:rsid w:val="008429DB"/>
    <w:rsid w:val="00850B87"/>
    <w:rsid w:val="00850C75"/>
    <w:rsid w:val="00850E39"/>
    <w:rsid w:val="0085186E"/>
    <w:rsid w:val="00853190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79E"/>
    <w:rsid w:val="00857907"/>
    <w:rsid w:val="00862089"/>
    <w:rsid w:val="00862279"/>
    <w:rsid w:val="008642D8"/>
    <w:rsid w:val="008649B9"/>
    <w:rsid w:val="008665CC"/>
    <w:rsid w:val="00866702"/>
    <w:rsid w:val="00866D5B"/>
    <w:rsid w:val="00866FF5"/>
    <w:rsid w:val="00867616"/>
    <w:rsid w:val="00870098"/>
    <w:rsid w:val="0087332D"/>
    <w:rsid w:val="00873E1F"/>
    <w:rsid w:val="00874C16"/>
    <w:rsid w:val="00882179"/>
    <w:rsid w:val="008825A7"/>
    <w:rsid w:val="008835CB"/>
    <w:rsid w:val="00884026"/>
    <w:rsid w:val="0088452F"/>
    <w:rsid w:val="00885916"/>
    <w:rsid w:val="00886D1F"/>
    <w:rsid w:val="00886DD5"/>
    <w:rsid w:val="00891C8A"/>
    <w:rsid w:val="00891EE1"/>
    <w:rsid w:val="00893987"/>
    <w:rsid w:val="00895EE2"/>
    <w:rsid w:val="008963EF"/>
    <w:rsid w:val="0089688E"/>
    <w:rsid w:val="008A0315"/>
    <w:rsid w:val="008A1FBE"/>
    <w:rsid w:val="008A72FF"/>
    <w:rsid w:val="008B108B"/>
    <w:rsid w:val="008B1CE9"/>
    <w:rsid w:val="008B2049"/>
    <w:rsid w:val="008B3194"/>
    <w:rsid w:val="008B5AE7"/>
    <w:rsid w:val="008B609B"/>
    <w:rsid w:val="008C10EC"/>
    <w:rsid w:val="008C1A8B"/>
    <w:rsid w:val="008C37DF"/>
    <w:rsid w:val="008C60E9"/>
    <w:rsid w:val="008C6EC0"/>
    <w:rsid w:val="008D106F"/>
    <w:rsid w:val="008D1B7C"/>
    <w:rsid w:val="008D33DE"/>
    <w:rsid w:val="008D662B"/>
    <w:rsid w:val="008D6657"/>
    <w:rsid w:val="008D6CF4"/>
    <w:rsid w:val="008D7949"/>
    <w:rsid w:val="008E0215"/>
    <w:rsid w:val="008E157C"/>
    <w:rsid w:val="008E1F60"/>
    <w:rsid w:val="008E2D37"/>
    <w:rsid w:val="008E307E"/>
    <w:rsid w:val="008E421F"/>
    <w:rsid w:val="008E471E"/>
    <w:rsid w:val="008E531E"/>
    <w:rsid w:val="008F1CB1"/>
    <w:rsid w:val="008F2F09"/>
    <w:rsid w:val="008F3303"/>
    <w:rsid w:val="008F3C4C"/>
    <w:rsid w:val="008F4C71"/>
    <w:rsid w:val="008F4DD1"/>
    <w:rsid w:val="008F56B8"/>
    <w:rsid w:val="008F6056"/>
    <w:rsid w:val="008F64E6"/>
    <w:rsid w:val="008F6627"/>
    <w:rsid w:val="009023FE"/>
    <w:rsid w:val="009026DF"/>
    <w:rsid w:val="00902C07"/>
    <w:rsid w:val="00904CFA"/>
    <w:rsid w:val="00905804"/>
    <w:rsid w:val="00907084"/>
    <w:rsid w:val="009101E2"/>
    <w:rsid w:val="00912277"/>
    <w:rsid w:val="009132E5"/>
    <w:rsid w:val="00914FD5"/>
    <w:rsid w:val="00915D73"/>
    <w:rsid w:val="00916077"/>
    <w:rsid w:val="009170A2"/>
    <w:rsid w:val="00920749"/>
    <w:rsid w:val="009208A6"/>
    <w:rsid w:val="00920D76"/>
    <w:rsid w:val="009222A1"/>
    <w:rsid w:val="00922309"/>
    <w:rsid w:val="009234E1"/>
    <w:rsid w:val="00923A73"/>
    <w:rsid w:val="00924514"/>
    <w:rsid w:val="00927316"/>
    <w:rsid w:val="0093133D"/>
    <w:rsid w:val="0093276D"/>
    <w:rsid w:val="00933D12"/>
    <w:rsid w:val="009363AC"/>
    <w:rsid w:val="00936953"/>
    <w:rsid w:val="00937065"/>
    <w:rsid w:val="00940285"/>
    <w:rsid w:val="009415B0"/>
    <w:rsid w:val="00941D74"/>
    <w:rsid w:val="00942C1A"/>
    <w:rsid w:val="0094417F"/>
    <w:rsid w:val="009443B1"/>
    <w:rsid w:val="00947580"/>
    <w:rsid w:val="00947E7E"/>
    <w:rsid w:val="0095139A"/>
    <w:rsid w:val="00952798"/>
    <w:rsid w:val="00952D1A"/>
    <w:rsid w:val="00953E16"/>
    <w:rsid w:val="0095403A"/>
    <w:rsid w:val="009542AC"/>
    <w:rsid w:val="009552AE"/>
    <w:rsid w:val="00957305"/>
    <w:rsid w:val="00961045"/>
    <w:rsid w:val="009611A3"/>
    <w:rsid w:val="00961BB2"/>
    <w:rsid w:val="00962108"/>
    <w:rsid w:val="00962383"/>
    <w:rsid w:val="00962510"/>
    <w:rsid w:val="009638D6"/>
    <w:rsid w:val="0096490A"/>
    <w:rsid w:val="009658B1"/>
    <w:rsid w:val="00965C5B"/>
    <w:rsid w:val="00967904"/>
    <w:rsid w:val="0097366C"/>
    <w:rsid w:val="00973986"/>
    <w:rsid w:val="0097408E"/>
    <w:rsid w:val="00974BB2"/>
    <w:rsid w:val="00974FA7"/>
    <w:rsid w:val="0097533E"/>
    <w:rsid w:val="009756E5"/>
    <w:rsid w:val="0097643B"/>
    <w:rsid w:val="00976505"/>
    <w:rsid w:val="009778BE"/>
    <w:rsid w:val="00977A8C"/>
    <w:rsid w:val="009814CE"/>
    <w:rsid w:val="00983910"/>
    <w:rsid w:val="00984F13"/>
    <w:rsid w:val="00987420"/>
    <w:rsid w:val="00987B37"/>
    <w:rsid w:val="009905F6"/>
    <w:rsid w:val="009932AC"/>
    <w:rsid w:val="009941B6"/>
    <w:rsid w:val="00994351"/>
    <w:rsid w:val="00996030"/>
    <w:rsid w:val="00996A8F"/>
    <w:rsid w:val="009A1DBF"/>
    <w:rsid w:val="009A31FB"/>
    <w:rsid w:val="009A34AF"/>
    <w:rsid w:val="009A375A"/>
    <w:rsid w:val="009A4DAA"/>
    <w:rsid w:val="009A68E6"/>
    <w:rsid w:val="009A6A95"/>
    <w:rsid w:val="009A7598"/>
    <w:rsid w:val="009B151C"/>
    <w:rsid w:val="009B1DF8"/>
    <w:rsid w:val="009B3D20"/>
    <w:rsid w:val="009B3E17"/>
    <w:rsid w:val="009B5418"/>
    <w:rsid w:val="009B7071"/>
    <w:rsid w:val="009B7B1B"/>
    <w:rsid w:val="009B7E78"/>
    <w:rsid w:val="009C0727"/>
    <w:rsid w:val="009C124D"/>
    <w:rsid w:val="009C3C80"/>
    <w:rsid w:val="009C3EE3"/>
    <w:rsid w:val="009C492F"/>
    <w:rsid w:val="009C53FD"/>
    <w:rsid w:val="009D1CED"/>
    <w:rsid w:val="009D2FF2"/>
    <w:rsid w:val="009D3226"/>
    <w:rsid w:val="009D3385"/>
    <w:rsid w:val="009D456B"/>
    <w:rsid w:val="009D6396"/>
    <w:rsid w:val="009D68C8"/>
    <w:rsid w:val="009D793C"/>
    <w:rsid w:val="009D7C44"/>
    <w:rsid w:val="009E07D0"/>
    <w:rsid w:val="009E11A8"/>
    <w:rsid w:val="009E16A9"/>
    <w:rsid w:val="009E1703"/>
    <w:rsid w:val="009E1D91"/>
    <w:rsid w:val="009E375F"/>
    <w:rsid w:val="009E39D4"/>
    <w:rsid w:val="009E433B"/>
    <w:rsid w:val="009E5401"/>
    <w:rsid w:val="009F1E1B"/>
    <w:rsid w:val="009F3C3B"/>
    <w:rsid w:val="009F7881"/>
    <w:rsid w:val="00A0058D"/>
    <w:rsid w:val="00A0088D"/>
    <w:rsid w:val="00A030B5"/>
    <w:rsid w:val="00A0413B"/>
    <w:rsid w:val="00A064D8"/>
    <w:rsid w:val="00A0758F"/>
    <w:rsid w:val="00A10C39"/>
    <w:rsid w:val="00A1103B"/>
    <w:rsid w:val="00A14FBE"/>
    <w:rsid w:val="00A15222"/>
    <w:rsid w:val="00A1570A"/>
    <w:rsid w:val="00A211B4"/>
    <w:rsid w:val="00A23F54"/>
    <w:rsid w:val="00A31092"/>
    <w:rsid w:val="00A31473"/>
    <w:rsid w:val="00A32FE0"/>
    <w:rsid w:val="00A33DDF"/>
    <w:rsid w:val="00A34547"/>
    <w:rsid w:val="00A351C1"/>
    <w:rsid w:val="00A36B69"/>
    <w:rsid w:val="00A376B7"/>
    <w:rsid w:val="00A37B0E"/>
    <w:rsid w:val="00A402FA"/>
    <w:rsid w:val="00A407A7"/>
    <w:rsid w:val="00A41BF5"/>
    <w:rsid w:val="00A4329A"/>
    <w:rsid w:val="00A44778"/>
    <w:rsid w:val="00A4594F"/>
    <w:rsid w:val="00A469E7"/>
    <w:rsid w:val="00A50782"/>
    <w:rsid w:val="00A51488"/>
    <w:rsid w:val="00A548D8"/>
    <w:rsid w:val="00A55E2F"/>
    <w:rsid w:val="00A604A4"/>
    <w:rsid w:val="00A61392"/>
    <w:rsid w:val="00A61823"/>
    <w:rsid w:val="00A61B7D"/>
    <w:rsid w:val="00A61D13"/>
    <w:rsid w:val="00A654B9"/>
    <w:rsid w:val="00A6605B"/>
    <w:rsid w:val="00A66ADC"/>
    <w:rsid w:val="00A7057A"/>
    <w:rsid w:val="00A7092B"/>
    <w:rsid w:val="00A7147D"/>
    <w:rsid w:val="00A741DF"/>
    <w:rsid w:val="00A80400"/>
    <w:rsid w:val="00A81B15"/>
    <w:rsid w:val="00A8360B"/>
    <w:rsid w:val="00A837FF"/>
    <w:rsid w:val="00A83956"/>
    <w:rsid w:val="00A84DC8"/>
    <w:rsid w:val="00A85DBC"/>
    <w:rsid w:val="00A87FEB"/>
    <w:rsid w:val="00A9194B"/>
    <w:rsid w:val="00A93079"/>
    <w:rsid w:val="00A93BE4"/>
    <w:rsid w:val="00A93F9F"/>
    <w:rsid w:val="00A9420E"/>
    <w:rsid w:val="00A9424E"/>
    <w:rsid w:val="00A94A05"/>
    <w:rsid w:val="00A954ED"/>
    <w:rsid w:val="00A95933"/>
    <w:rsid w:val="00A97648"/>
    <w:rsid w:val="00AA1CFD"/>
    <w:rsid w:val="00AA2239"/>
    <w:rsid w:val="00AA33D2"/>
    <w:rsid w:val="00AA38BD"/>
    <w:rsid w:val="00AA3F84"/>
    <w:rsid w:val="00AA55AE"/>
    <w:rsid w:val="00AA69B7"/>
    <w:rsid w:val="00AB0C57"/>
    <w:rsid w:val="00AB1195"/>
    <w:rsid w:val="00AB4182"/>
    <w:rsid w:val="00AB43A0"/>
    <w:rsid w:val="00AB4D25"/>
    <w:rsid w:val="00AC27DB"/>
    <w:rsid w:val="00AC283F"/>
    <w:rsid w:val="00AC355E"/>
    <w:rsid w:val="00AC4347"/>
    <w:rsid w:val="00AC6D6B"/>
    <w:rsid w:val="00AC72E2"/>
    <w:rsid w:val="00AD0560"/>
    <w:rsid w:val="00AD0AF0"/>
    <w:rsid w:val="00AD2A5D"/>
    <w:rsid w:val="00AD5B47"/>
    <w:rsid w:val="00AD7440"/>
    <w:rsid w:val="00AD7736"/>
    <w:rsid w:val="00AE10CE"/>
    <w:rsid w:val="00AE1F7D"/>
    <w:rsid w:val="00AE47E3"/>
    <w:rsid w:val="00AE67D0"/>
    <w:rsid w:val="00AE70D4"/>
    <w:rsid w:val="00AE7868"/>
    <w:rsid w:val="00AF0407"/>
    <w:rsid w:val="00AF206C"/>
    <w:rsid w:val="00AF287F"/>
    <w:rsid w:val="00AF38A1"/>
    <w:rsid w:val="00AF4D8B"/>
    <w:rsid w:val="00AF723A"/>
    <w:rsid w:val="00B025AD"/>
    <w:rsid w:val="00B034C7"/>
    <w:rsid w:val="00B055CA"/>
    <w:rsid w:val="00B065B9"/>
    <w:rsid w:val="00B067CA"/>
    <w:rsid w:val="00B073F8"/>
    <w:rsid w:val="00B12B26"/>
    <w:rsid w:val="00B12E69"/>
    <w:rsid w:val="00B12F78"/>
    <w:rsid w:val="00B13390"/>
    <w:rsid w:val="00B15199"/>
    <w:rsid w:val="00B163F8"/>
    <w:rsid w:val="00B17DB0"/>
    <w:rsid w:val="00B213C2"/>
    <w:rsid w:val="00B2472D"/>
    <w:rsid w:val="00B24CA0"/>
    <w:rsid w:val="00B2549F"/>
    <w:rsid w:val="00B25CFF"/>
    <w:rsid w:val="00B27410"/>
    <w:rsid w:val="00B31B6F"/>
    <w:rsid w:val="00B34ABD"/>
    <w:rsid w:val="00B35BE1"/>
    <w:rsid w:val="00B35D55"/>
    <w:rsid w:val="00B379C9"/>
    <w:rsid w:val="00B37C86"/>
    <w:rsid w:val="00B41067"/>
    <w:rsid w:val="00B4108D"/>
    <w:rsid w:val="00B42452"/>
    <w:rsid w:val="00B43D0C"/>
    <w:rsid w:val="00B457B4"/>
    <w:rsid w:val="00B46ADC"/>
    <w:rsid w:val="00B50801"/>
    <w:rsid w:val="00B50F56"/>
    <w:rsid w:val="00B51AF7"/>
    <w:rsid w:val="00B529B5"/>
    <w:rsid w:val="00B56095"/>
    <w:rsid w:val="00B561D1"/>
    <w:rsid w:val="00B56677"/>
    <w:rsid w:val="00B57157"/>
    <w:rsid w:val="00B57265"/>
    <w:rsid w:val="00B60A4D"/>
    <w:rsid w:val="00B60FDB"/>
    <w:rsid w:val="00B633AE"/>
    <w:rsid w:val="00B6353C"/>
    <w:rsid w:val="00B64856"/>
    <w:rsid w:val="00B649C5"/>
    <w:rsid w:val="00B66070"/>
    <w:rsid w:val="00B665D2"/>
    <w:rsid w:val="00B66A9E"/>
    <w:rsid w:val="00B66D9E"/>
    <w:rsid w:val="00B6737C"/>
    <w:rsid w:val="00B7214D"/>
    <w:rsid w:val="00B73DD4"/>
    <w:rsid w:val="00B74372"/>
    <w:rsid w:val="00B75525"/>
    <w:rsid w:val="00B766C1"/>
    <w:rsid w:val="00B80283"/>
    <w:rsid w:val="00B8095F"/>
    <w:rsid w:val="00B80B0C"/>
    <w:rsid w:val="00B80B11"/>
    <w:rsid w:val="00B81100"/>
    <w:rsid w:val="00B8124C"/>
    <w:rsid w:val="00B823FA"/>
    <w:rsid w:val="00B82DDA"/>
    <w:rsid w:val="00B831AE"/>
    <w:rsid w:val="00B840D1"/>
    <w:rsid w:val="00B8446C"/>
    <w:rsid w:val="00B85E6F"/>
    <w:rsid w:val="00B86102"/>
    <w:rsid w:val="00B868AD"/>
    <w:rsid w:val="00B869E5"/>
    <w:rsid w:val="00B87725"/>
    <w:rsid w:val="00B87CA2"/>
    <w:rsid w:val="00B90284"/>
    <w:rsid w:val="00B91B5F"/>
    <w:rsid w:val="00B94921"/>
    <w:rsid w:val="00B96BBA"/>
    <w:rsid w:val="00B97CDC"/>
    <w:rsid w:val="00BA12ED"/>
    <w:rsid w:val="00BA1893"/>
    <w:rsid w:val="00BA259A"/>
    <w:rsid w:val="00BA259C"/>
    <w:rsid w:val="00BA29D3"/>
    <w:rsid w:val="00BA307F"/>
    <w:rsid w:val="00BA4EE0"/>
    <w:rsid w:val="00BA5280"/>
    <w:rsid w:val="00BB14F1"/>
    <w:rsid w:val="00BB1832"/>
    <w:rsid w:val="00BB572E"/>
    <w:rsid w:val="00BB74FD"/>
    <w:rsid w:val="00BC0BE2"/>
    <w:rsid w:val="00BC2A82"/>
    <w:rsid w:val="00BC39CB"/>
    <w:rsid w:val="00BC4D5C"/>
    <w:rsid w:val="00BC4F7D"/>
    <w:rsid w:val="00BC5982"/>
    <w:rsid w:val="00BC60BF"/>
    <w:rsid w:val="00BC6508"/>
    <w:rsid w:val="00BD0281"/>
    <w:rsid w:val="00BD28BF"/>
    <w:rsid w:val="00BD36B4"/>
    <w:rsid w:val="00BD3ECD"/>
    <w:rsid w:val="00BD5DF5"/>
    <w:rsid w:val="00BD5FFC"/>
    <w:rsid w:val="00BD6404"/>
    <w:rsid w:val="00BD727C"/>
    <w:rsid w:val="00BE08E7"/>
    <w:rsid w:val="00BE33AE"/>
    <w:rsid w:val="00BE345A"/>
    <w:rsid w:val="00BF046F"/>
    <w:rsid w:val="00BF11CA"/>
    <w:rsid w:val="00BF165E"/>
    <w:rsid w:val="00BF21BD"/>
    <w:rsid w:val="00BF27D8"/>
    <w:rsid w:val="00BF4D15"/>
    <w:rsid w:val="00BF520F"/>
    <w:rsid w:val="00BF7BBB"/>
    <w:rsid w:val="00C011A7"/>
    <w:rsid w:val="00C01D50"/>
    <w:rsid w:val="00C0266E"/>
    <w:rsid w:val="00C029FD"/>
    <w:rsid w:val="00C03A16"/>
    <w:rsid w:val="00C03DD3"/>
    <w:rsid w:val="00C04DBC"/>
    <w:rsid w:val="00C05359"/>
    <w:rsid w:val="00C056DC"/>
    <w:rsid w:val="00C06637"/>
    <w:rsid w:val="00C076A1"/>
    <w:rsid w:val="00C1329B"/>
    <w:rsid w:val="00C13F44"/>
    <w:rsid w:val="00C14203"/>
    <w:rsid w:val="00C1572F"/>
    <w:rsid w:val="00C15894"/>
    <w:rsid w:val="00C17637"/>
    <w:rsid w:val="00C17C75"/>
    <w:rsid w:val="00C24B87"/>
    <w:rsid w:val="00C24C05"/>
    <w:rsid w:val="00C24C85"/>
    <w:rsid w:val="00C24D2F"/>
    <w:rsid w:val="00C25528"/>
    <w:rsid w:val="00C261DB"/>
    <w:rsid w:val="00C26222"/>
    <w:rsid w:val="00C31044"/>
    <w:rsid w:val="00C31283"/>
    <w:rsid w:val="00C33C48"/>
    <w:rsid w:val="00C340AF"/>
    <w:rsid w:val="00C340E5"/>
    <w:rsid w:val="00C35AA7"/>
    <w:rsid w:val="00C43BA1"/>
    <w:rsid w:val="00C43DAB"/>
    <w:rsid w:val="00C45AF7"/>
    <w:rsid w:val="00C4748D"/>
    <w:rsid w:val="00C47E1B"/>
    <w:rsid w:val="00C47F08"/>
    <w:rsid w:val="00C514A6"/>
    <w:rsid w:val="00C54C67"/>
    <w:rsid w:val="00C5739F"/>
    <w:rsid w:val="00C57C8E"/>
    <w:rsid w:val="00C57CF0"/>
    <w:rsid w:val="00C6119E"/>
    <w:rsid w:val="00C63557"/>
    <w:rsid w:val="00C639BE"/>
    <w:rsid w:val="00C649BD"/>
    <w:rsid w:val="00C64B35"/>
    <w:rsid w:val="00C65891"/>
    <w:rsid w:val="00C663B4"/>
    <w:rsid w:val="00C6696A"/>
    <w:rsid w:val="00C66AC9"/>
    <w:rsid w:val="00C66ED0"/>
    <w:rsid w:val="00C67BDB"/>
    <w:rsid w:val="00C724D3"/>
    <w:rsid w:val="00C734A9"/>
    <w:rsid w:val="00C77DD9"/>
    <w:rsid w:val="00C8040E"/>
    <w:rsid w:val="00C83BE6"/>
    <w:rsid w:val="00C8472A"/>
    <w:rsid w:val="00C84A97"/>
    <w:rsid w:val="00C85354"/>
    <w:rsid w:val="00C86ABA"/>
    <w:rsid w:val="00C90EB8"/>
    <w:rsid w:val="00C92AA4"/>
    <w:rsid w:val="00C92C22"/>
    <w:rsid w:val="00C943F3"/>
    <w:rsid w:val="00C94950"/>
    <w:rsid w:val="00C950ED"/>
    <w:rsid w:val="00C96D53"/>
    <w:rsid w:val="00C96DE9"/>
    <w:rsid w:val="00CA03B4"/>
    <w:rsid w:val="00CA08C6"/>
    <w:rsid w:val="00CA0A77"/>
    <w:rsid w:val="00CA12DF"/>
    <w:rsid w:val="00CA2729"/>
    <w:rsid w:val="00CA3057"/>
    <w:rsid w:val="00CA377E"/>
    <w:rsid w:val="00CA3EF6"/>
    <w:rsid w:val="00CA45F8"/>
    <w:rsid w:val="00CA4ECF"/>
    <w:rsid w:val="00CA7337"/>
    <w:rsid w:val="00CB0305"/>
    <w:rsid w:val="00CB0994"/>
    <w:rsid w:val="00CB33C7"/>
    <w:rsid w:val="00CB3896"/>
    <w:rsid w:val="00CB5995"/>
    <w:rsid w:val="00CB6DA7"/>
    <w:rsid w:val="00CB7DE9"/>
    <w:rsid w:val="00CB7E4C"/>
    <w:rsid w:val="00CC0C02"/>
    <w:rsid w:val="00CC25B4"/>
    <w:rsid w:val="00CC5F88"/>
    <w:rsid w:val="00CC69C8"/>
    <w:rsid w:val="00CC77A2"/>
    <w:rsid w:val="00CC7CA5"/>
    <w:rsid w:val="00CD132B"/>
    <w:rsid w:val="00CD1EEE"/>
    <w:rsid w:val="00CD2E0C"/>
    <w:rsid w:val="00CD307E"/>
    <w:rsid w:val="00CD4F98"/>
    <w:rsid w:val="00CD629F"/>
    <w:rsid w:val="00CD6A1B"/>
    <w:rsid w:val="00CD6F5C"/>
    <w:rsid w:val="00CD7A17"/>
    <w:rsid w:val="00CD7EC4"/>
    <w:rsid w:val="00CE09BD"/>
    <w:rsid w:val="00CE0A7F"/>
    <w:rsid w:val="00CE10B8"/>
    <w:rsid w:val="00CE1718"/>
    <w:rsid w:val="00CE1A2C"/>
    <w:rsid w:val="00CE2D55"/>
    <w:rsid w:val="00CE2EA9"/>
    <w:rsid w:val="00CE587B"/>
    <w:rsid w:val="00CF2FEC"/>
    <w:rsid w:val="00CF4156"/>
    <w:rsid w:val="00D0036C"/>
    <w:rsid w:val="00D032EA"/>
    <w:rsid w:val="00D035CF"/>
    <w:rsid w:val="00D03D00"/>
    <w:rsid w:val="00D05C30"/>
    <w:rsid w:val="00D06340"/>
    <w:rsid w:val="00D073C2"/>
    <w:rsid w:val="00D07940"/>
    <w:rsid w:val="00D10052"/>
    <w:rsid w:val="00D11118"/>
    <w:rsid w:val="00D11321"/>
    <w:rsid w:val="00D11359"/>
    <w:rsid w:val="00D12554"/>
    <w:rsid w:val="00D12966"/>
    <w:rsid w:val="00D13E5C"/>
    <w:rsid w:val="00D20DAD"/>
    <w:rsid w:val="00D26648"/>
    <w:rsid w:val="00D26D36"/>
    <w:rsid w:val="00D3188C"/>
    <w:rsid w:val="00D31A76"/>
    <w:rsid w:val="00D32F7E"/>
    <w:rsid w:val="00D33068"/>
    <w:rsid w:val="00D33F95"/>
    <w:rsid w:val="00D35DA2"/>
    <w:rsid w:val="00D35F4A"/>
    <w:rsid w:val="00D35F9B"/>
    <w:rsid w:val="00D36B69"/>
    <w:rsid w:val="00D408DD"/>
    <w:rsid w:val="00D4146C"/>
    <w:rsid w:val="00D41AEE"/>
    <w:rsid w:val="00D437EF"/>
    <w:rsid w:val="00D44CE1"/>
    <w:rsid w:val="00D45D72"/>
    <w:rsid w:val="00D5127B"/>
    <w:rsid w:val="00D520E4"/>
    <w:rsid w:val="00D52A12"/>
    <w:rsid w:val="00D53A38"/>
    <w:rsid w:val="00D56502"/>
    <w:rsid w:val="00D575DD"/>
    <w:rsid w:val="00D57DFA"/>
    <w:rsid w:val="00D615C7"/>
    <w:rsid w:val="00D6309D"/>
    <w:rsid w:val="00D63D5D"/>
    <w:rsid w:val="00D63FFC"/>
    <w:rsid w:val="00D67FCF"/>
    <w:rsid w:val="00D709CE"/>
    <w:rsid w:val="00D71F73"/>
    <w:rsid w:val="00D72EBA"/>
    <w:rsid w:val="00D75C16"/>
    <w:rsid w:val="00D76A95"/>
    <w:rsid w:val="00D801FB"/>
    <w:rsid w:val="00D80786"/>
    <w:rsid w:val="00D81865"/>
    <w:rsid w:val="00D818A1"/>
    <w:rsid w:val="00D81CAB"/>
    <w:rsid w:val="00D8576F"/>
    <w:rsid w:val="00D8677F"/>
    <w:rsid w:val="00D87028"/>
    <w:rsid w:val="00D87394"/>
    <w:rsid w:val="00D87774"/>
    <w:rsid w:val="00D9295E"/>
    <w:rsid w:val="00D9368E"/>
    <w:rsid w:val="00D952B3"/>
    <w:rsid w:val="00D95B41"/>
    <w:rsid w:val="00D968D0"/>
    <w:rsid w:val="00D97F0C"/>
    <w:rsid w:val="00DA1A3F"/>
    <w:rsid w:val="00DA3A86"/>
    <w:rsid w:val="00DA4884"/>
    <w:rsid w:val="00DA5C72"/>
    <w:rsid w:val="00DA6F7C"/>
    <w:rsid w:val="00DA7AD7"/>
    <w:rsid w:val="00DB140A"/>
    <w:rsid w:val="00DB1EFA"/>
    <w:rsid w:val="00DB46AB"/>
    <w:rsid w:val="00DB4D13"/>
    <w:rsid w:val="00DC0AD8"/>
    <w:rsid w:val="00DC2500"/>
    <w:rsid w:val="00DC36A0"/>
    <w:rsid w:val="00DC3DE6"/>
    <w:rsid w:val="00DC4F72"/>
    <w:rsid w:val="00DC516A"/>
    <w:rsid w:val="00DC61B3"/>
    <w:rsid w:val="00DC6DD1"/>
    <w:rsid w:val="00DC74E9"/>
    <w:rsid w:val="00DC77DC"/>
    <w:rsid w:val="00DD0453"/>
    <w:rsid w:val="00DD0C2C"/>
    <w:rsid w:val="00DD19DE"/>
    <w:rsid w:val="00DD28BC"/>
    <w:rsid w:val="00DD3383"/>
    <w:rsid w:val="00DD3D43"/>
    <w:rsid w:val="00DD553F"/>
    <w:rsid w:val="00DD71B0"/>
    <w:rsid w:val="00DD7FBF"/>
    <w:rsid w:val="00DE03DA"/>
    <w:rsid w:val="00DE31F0"/>
    <w:rsid w:val="00DE3D1C"/>
    <w:rsid w:val="00DE4496"/>
    <w:rsid w:val="00DE5981"/>
    <w:rsid w:val="00DE6C95"/>
    <w:rsid w:val="00DE7A87"/>
    <w:rsid w:val="00DE7FF6"/>
    <w:rsid w:val="00DF2425"/>
    <w:rsid w:val="00DF2B9C"/>
    <w:rsid w:val="00DF2C9E"/>
    <w:rsid w:val="00DF6CD0"/>
    <w:rsid w:val="00E00A91"/>
    <w:rsid w:val="00E00E3E"/>
    <w:rsid w:val="00E0132A"/>
    <w:rsid w:val="00E0227D"/>
    <w:rsid w:val="00E038E4"/>
    <w:rsid w:val="00E039F7"/>
    <w:rsid w:val="00E04B84"/>
    <w:rsid w:val="00E06466"/>
    <w:rsid w:val="00E066B9"/>
    <w:rsid w:val="00E06835"/>
    <w:rsid w:val="00E06FDA"/>
    <w:rsid w:val="00E160A5"/>
    <w:rsid w:val="00E16E92"/>
    <w:rsid w:val="00E1713D"/>
    <w:rsid w:val="00E17904"/>
    <w:rsid w:val="00E17B04"/>
    <w:rsid w:val="00E20260"/>
    <w:rsid w:val="00E20A43"/>
    <w:rsid w:val="00E2323F"/>
    <w:rsid w:val="00E2386F"/>
    <w:rsid w:val="00E23898"/>
    <w:rsid w:val="00E23979"/>
    <w:rsid w:val="00E23DB2"/>
    <w:rsid w:val="00E315D5"/>
    <w:rsid w:val="00E319F1"/>
    <w:rsid w:val="00E322B2"/>
    <w:rsid w:val="00E3291D"/>
    <w:rsid w:val="00E33CD2"/>
    <w:rsid w:val="00E33D96"/>
    <w:rsid w:val="00E346BC"/>
    <w:rsid w:val="00E358F9"/>
    <w:rsid w:val="00E36C2E"/>
    <w:rsid w:val="00E40141"/>
    <w:rsid w:val="00E40790"/>
    <w:rsid w:val="00E40E90"/>
    <w:rsid w:val="00E4313E"/>
    <w:rsid w:val="00E43FDC"/>
    <w:rsid w:val="00E44115"/>
    <w:rsid w:val="00E45C7E"/>
    <w:rsid w:val="00E465FC"/>
    <w:rsid w:val="00E47FC0"/>
    <w:rsid w:val="00E50735"/>
    <w:rsid w:val="00E516D8"/>
    <w:rsid w:val="00E52AB7"/>
    <w:rsid w:val="00E531EB"/>
    <w:rsid w:val="00E54874"/>
    <w:rsid w:val="00E54B6F"/>
    <w:rsid w:val="00E55ACA"/>
    <w:rsid w:val="00E56C79"/>
    <w:rsid w:val="00E57183"/>
    <w:rsid w:val="00E577EE"/>
    <w:rsid w:val="00E57B74"/>
    <w:rsid w:val="00E57EEC"/>
    <w:rsid w:val="00E604CB"/>
    <w:rsid w:val="00E614F7"/>
    <w:rsid w:val="00E645AE"/>
    <w:rsid w:val="00E65105"/>
    <w:rsid w:val="00E657FC"/>
    <w:rsid w:val="00E65BC6"/>
    <w:rsid w:val="00E661FF"/>
    <w:rsid w:val="00E726EB"/>
    <w:rsid w:val="00E72CF1"/>
    <w:rsid w:val="00E72DF3"/>
    <w:rsid w:val="00E74C9B"/>
    <w:rsid w:val="00E800BE"/>
    <w:rsid w:val="00E80B52"/>
    <w:rsid w:val="00E819EF"/>
    <w:rsid w:val="00E824C3"/>
    <w:rsid w:val="00E840B3"/>
    <w:rsid w:val="00E846EA"/>
    <w:rsid w:val="00E84D10"/>
    <w:rsid w:val="00E84EBA"/>
    <w:rsid w:val="00E85678"/>
    <w:rsid w:val="00E8629F"/>
    <w:rsid w:val="00E91008"/>
    <w:rsid w:val="00E91099"/>
    <w:rsid w:val="00E9374E"/>
    <w:rsid w:val="00E93FDA"/>
    <w:rsid w:val="00E945AE"/>
    <w:rsid w:val="00E94F54"/>
    <w:rsid w:val="00E979C5"/>
    <w:rsid w:val="00E97AD5"/>
    <w:rsid w:val="00E97EBB"/>
    <w:rsid w:val="00EA0BA1"/>
    <w:rsid w:val="00EA1111"/>
    <w:rsid w:val="00EA2FBC"/>
    <w:rsid w:val="00EA3074"/>
    <w:rsid w:val="00EA3B4F"/>
    <w:rsid w:val="00EA3C24"/>
    <w:rsid w:val="00EA52F5"/>
    <w:rsid w:val="00EA5760"/>
    <w:rsid w:val="00EA5B3C"/>
    <w:rsid w:val="00EA73DF"/>
    <w:rsid w:val="00EA74BE"/>
    <w:rsid w:val="00EB0177"/>
    <w:rsid w:val="00EB1531"/>
    <w:rsid w:val="00EB3553"/>
    <w:rsid w:val="00EB53C6"/>
    <w:rsid w:val="00EB61AE"/>
    <w:rsid w:val="00EB6465"/>
    <w:rsid w:val="00EB673F"/>
    <w:rsid w:val="00EC0A26"/>
    <w:rsid w:val="00EC0E1C"/>
    <w:rsid w:val="00EC0E94"/>
    <w:rsid w:val="00EC322D"/>
    <w:rsid w:val="00EC3D07"/>
    <w:rsid w:val="00EC5927"/>
    <w:rsid w:val="00EC7711"/>
    <w:rsid w:val="00ED0A05"/>
    <w:rsid w:val="00ED23D0"/>
    <w:rsid w:val="00ED383A"/>
    <w:rsid w:val="00ED3ECB"/>
    <w:rsid w:val="00ED5F2D"/>
    <w:rsid w:val="00ED6449"/>
    <w:rsid w:val="00ED7F3A"/>
    <w:rsid w:val="00EE0C1B"/>
    <w:rsid w:val="00EE1080"/>
    <w:rsid w:val="00EE4178"/>
    <w:rsid w:val="00EE623C"/>
    <w:rsid w:val="00EE70D2"/>
    <w:rsid w:val="00EF1EC5"/>
    <w:rsid w:val="00EF46CF"/>
    <w:rsid w:val="00EF493E"/>
    <w:rsid w:val="00EF4C86"/>
    <w:rsid w:val="00EF4C88"/>
    <w:rsid w:val="00EF4E5C"/>
    <w:rsid w:val="00EF55EB"/>
    <w:rsid w:val="00EF7712"/>
    <w:rsid w:val="00F00DCC"/>
    <w:rsid w:val="00F0145E"/>
    <w:rsid w:val="00F0156F"/>
    <w:rsid w:val="00F05A1F"/>
    <w:rsid w:val="00F05AC8"/>
    <w:rsid w:val="00F06DE4"/>
    <w:rsid w:val="00F07167"/>
    <w:rsid w:val="00F072D8"/>
    <w:rsid w:val="00F07CE0"/>
    <w:rsid w:val="00F115F5"/>
    <w:rsid w:val="00F121CC"/>
    <w:rsid w:val="00F12E40"/>
    <w:rsid w:val="00F13846"/>
    <w:rsid w:val="00F13D05"/>
    <w:rsid w:val="00F143BA"/>
    <w:rsid w:val="00F14529"/>
    <w:rsid w:val="00F14B69"/>
    <w:rsid w:val="00F1679D"/>
    <w:rsid w:val="00F1682C"/>
    <w:rsid w:val="00F20B91"/>
    <w:rsid w:val="00F21139"/>
    <w:rsid w:val="00F24B8B"/>
    <w:rsid w:val="00F25E19"/>
    <w:rsid w:val="00F272DE"/>
    <w:rsid w:val="00F27414"/>
    <w:rsid w:val="00F30848"/>
    <w:rsid w:val="00F30D2E"/>
    <w:rsid w:val="00F34103"/>
    <w:rsid w:val="00F35516"/>
    <w:rsid w:val="00F35790"/>
    <w:rsid w:val="00F372A6"/>
    <w:rsid w:val="00F40535"/>
    <w:rsid w:val="00F408B0"/>
    <w:rsid w:val="00F4136D"/>
    <w:rsid w:val="00F41870"/>
    <w:rsid w:val="00F41BCD"/>
    <w:rsid w:val="00F4212E"/>
    <w:rsid w:val="00F42C20"/>
    <w:rsid w:val="00F439EB"/>
    <w:rsid w:val="00F43E34"/>
    <w:rsid w:val="00F44F5F"/>
    <w:rsid w:val="00F45D85"/>
    <w:rsid w:val="00F45DC2"/>
    <w:rsid w:val="00F46EAE"/>
    <w:rsid w:val="00F50D77"/>
    <w:rsid w:val="00F5280E"/>
    <w:rsid w:val="00F53053"/>
    <w:rsid w:val="00F53FE2"/>
    <w:rsid w:val="00F575FF"/>
    <w:rsid w:val="00F611E6"/>
    <w:rsid w:val="00F618EF"/>
    <w:rsid w:val="00F639A1"/>
    <w:rsid w:val="00F65582"/>
    <w:rsid w:val="00F66E75"/>
    <w:rsid w:val="00F66E78"/>
    <w:rsid w:val="00F7076A"/>
    <w:rsid w:val="00F7248F"/>
    <w:rsid w:val="00F7291E"/>
    <w:rsid w:val="00F732DF"/>
    <w:rsid w:val="00F73306"/>
    <w:rsid w:val="00F734C8"/>
    <w:rsid w:val="00F7377B"/>
    <w:rsid w:val="00F73EED"/>
    <w:rsid w:val="00F76921"/>
    <w:rsid w:val="00F77EB0"/>
    <w:rsid w:val="00F813A3"/>
    <w:rsid w:val="00F82412"/>
    <w:rsid w:val="00F8461F"/>
    <w:rsid w:val="00F87A2B"/>
    <w:rsid w:val="00F87CDD"/>
    <w:rsid w:val="00F93314"/>
    <w:rsid w:val="00F933F0"/>
    <w:rsid w:val="00F93664"/>
    <w:rsid w:val="00F937A3"/>
    <w:rsid w:val="00F94715"/>
    <w:rsid w:val="00F95374"/>
    <w:rsid w:val="00F96A3D"/>
    <w:rsid w:val="00F96BB6"/>
    <w:rsid w:val="00FA042B"/>
    <w:rsid w:val="00FA117A"/>
    <w:rsid w:val="00FA3054"/>
    <w:rsid w:val="00FA3596"/>
    <w:rsid w:val="00FA4718"/>
    <w:rsid w:val="00FA54A9"/>
    <w:rsid w:val="00FA5848"/>
    <w:rsid w:val="00FA615C"/>
    <w:rsid w:val="00FA6899"/>
    <w:rsid w:val="00FA7F3D"/>
    <w:rsid w:val="00FB1210"/>
    <w:rsid w:val="00FB1350"/>
    <w:rsid w:val="00FB38D8"/>
    <w:rsid w:val="00FB3AD8"/>
    <w:rsid w:val="00FB4D79"/>
    <w:rsid w:val="00FB5A39"/>
    <w:rsid w:val="00FB5FC0"/>
    <w:rsid w:val="00FB6939"/>
    <w:rsid w:val="00FB7104"/>
    <w:rsid w:val="00FB7169"/>
    <w:rsid w:val="00FB7D41"/>
    <w:rsid w:val="00FC051F"/>
    <w:rsid w:val="00FC06A3"/>
    <w:rsid w:val="00FC06FF"/>
    <w:rsid w:val="00FC1750"/>
    <w:rsid w:val="00FC4CBE"/>
    <w:rsid w:val="00FC5778"/>
    <w:rsid w:val="00FC5930"/>
    <w:rsid w:val="00FC69B4"/>
    <w:rsid w:val="00FD0694"/>
    <w:rsid w:val="00FD25BE"/>
    <w:rsid w:val="00FD2E70"/>
    <w:rsid w:val="00FD6096"/>
    <w:rsid w:val="00FD7AA7"/>
    <w:rsid w:val="00FD7F04"/>
    <w:rsid w:val="00FE1EB1"/>
    <w:rsid w:val="00FE577E"/>
    <w:rsid w:val="00FE7FD7"/>
    <w:rsid w:val="00FF07DB"/>
    <w:rsid w:val="00FF1FCB"/>
    <w:rsid w:val="00FF52D4"/>
    <w:rsid w:val="00FF6AA4"/>
    <w:rsid w:val="00FF6B09"/>
    <w:rsid w:val="00FF714C"/>
    <w:rsid w:val="036C3F49"/>
    <w:rsid w:val="08EFAB60"/>
    <w:rsid w:val="0928D74B"/>
    <w:rsid w:val="0EF82ABD"/>
    <w:rsid w:val="107199B0"/>
    <w:rsid w:val="144DE250"/>
    <w:rsid w:val="15C986A1"/>
    <w:rsid w:val="1B95627E"/>
    <w:rsid w:val="1C58F435"/>
    <w:rsid w:val="2321B8CF"/>
    <w:rsid w:val="248EA5BC"/>
    <w:rsid w:val="24E5AD5C"/>
    <w:rsid w:val="25231C67"/>
    <w:rsid w:val="2EE582F6"/>
    <w:rsid w:val="2EF0D60C"/>
    <w:rsid w:val="33B8F419"/>
    <w:rsid w:val="4A170CBB"/>
    <w:rsid w:val="4B18F3FD"/>
    <w:rsid w:val="58D971B8"/>
    <w:rsid w:val="62DA1416"/>
    <w:rsid w:val="66E03108"/>
    <w:rsid w:val="686EB910"/>
    <w:rsid w:val="69983059"/>
    <w:rsid w:val="6C026D99"/>
    <w:rsid w:val="6DAAEFE2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B5491432-F9AA-4DB5-970B-5B352005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リスト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,リスト段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Equationlegend">
    <w:name w:val="Equation_legend"/>
    <w:basedOn w:val="NormalIndent"/>
    <w:rsid w:val="002478ED"/>
    <w:pPr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 w:after="0"/>
      <w:ind w:left="1985" w:hanging="198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lanc">
    <w:name w:val="Blanc"/>
    <w:basedOn w:val="Normal"/>
    <w:next w:val="Normal"/>
    <w:rsid w:val="002478ED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val="en-GB" w:eastAsia="en-US"/>
    </w:rPr>
  </w:style>
  <w:style w:type="paragraph" w:styleId="NormalIndent">
    <w:name w:val="Normal Indent"/>
    <w:basedOn w:val="Normal"/>
    <w:semiHidden/>
    <w:unhideWhenUsed/>
    <w:rsid w:val="002478E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6BA55E55A2814A8B180F877D60A6A0" ma:contentTypeVersion="4" ma:contentTypeDescription="Create a new document." ma:contentTypeScope="" ma:versionID="35e2fe963855346488ad5df03adde4ab">
  <xsd:schema xmlns:xsd="http://www.w3.org/2001/XMLSchema" xmlns:xs="http://www.w3.org/2001/XMLSchema" xmlns:p="http://schemas.microsoft.com/office/2006/metadata/properties" xmlns:ns2="7216f5d0-bb44-45fb-bef4-ccb4ce7e2fde" xmlns:ns3="1957c6a7-a752-4260-b29d-163108d21a45" targetNamespace="http://schemas.microsoft.com/office/2006/metadata/properties" ma:root="true" ma:fieldsID="2a8bb8741b98978dcf6bb901c6663d84" ns2:_="" ns3:_="">
    <xsd:import namespace="7216f5d0-bb44-45fb-bef4-ccb4ce7e2fde"/>
    <xsd:import namespace="1957c6a7-a752-4260-b29d-163108d21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16f5d0-bb44-45fb-bef4-ccb4ce7e2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7c6a7-a752-4260-b29d-163108d21a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8EEBD-14D1-4966-9EDA-91393737C7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93E7013E-566C-47A0-8B44-6726EDDEE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16f5d0-bb44-45fb-bef4-ccb4ce7e2fde"/>
    <ds:schemaRef ds:uri="1957c6a7-a752-4260-b29d-163108d21a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4237</TotalTime>
  <Pages>7</Pages>
  <Words>1358</Words>
  <Characters>6767</Characters>
  <Application>Microsoft Office Word</Application>
  <DocSecurity>0</DocSecurity>
  <Lines>56</Lines>
  <Paragraphs>16</Paragraphs>
  <ScaleCrop>false</ScaleCrop>
  <Company/>
  <LinksUpToDate>false</LinksUpToDate>
  <CharactersWithSpaces>8109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D. Everaere</cp:lastModifiedBy>
  <cp:revision>493</cp:revision>
  <cp:lastPrinted>2019-04-25T01:09:00Z</cp:lastPrinted>
  <dcterms:created xsi:type="dcterms:W3CDTF">2023-01-26T17:38:00Z</dcterms:created>
  <dcterms:modified xsi:type="dcterms:W3CDTF">2023-05-15T14:33:00Z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0x010100D76BA55E55A2814A8B180F877D60A6A0</vt:lpwstr>
  </property>
</Properties>
</file>